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72F73" w14:textId="77777777" w:rsidR="006369C8" w:rsidRPr="00E968D6" w:rsidRDefault="00077C8F" w:rsidP="00077C8F">
      <w:pPr>
        <w:pStyle w:val="Heading1"/>
        <w:ind w:left="0" w:right="0" w:firstLine="0"/>
      </w:pPr>
      <w:r w:rsidRPr="00E968D6">
        <w:rPr>
          <w:b w:val="0"/>
          <w:noProof/>
          <w:sz w:val="15"/>
          <w:lang w:eastAsia="zh-CN"/>
        </w:rPr>
        <w:drawing>
          <wp:anchor distT="0" distB="0" distL="114300" distR="114300" simplePos="0" relativeHeight="251673600" behindDoc="0" locked="0" layoutInCell="1" allowOverlap="1" wp14:anchorId="5910130A" wp14:editId="58B74E7B">
            <wp:simplePos x="0" y="0"/>
            <wp:positionH relativeFrom="column">
              <wp:posOffset>13335</wp:posOffset>
            </wp:positionH>
            <wp:positionV relativeFrom="paragraph">
              <wp:posOffset>-25400</wp:posOffset>
            </wp:positionV>
            <wp:extent cx="944880" cy="268819"/>
            <wp:effectExtent l="0" t="0" r="0" b="0"/>
            <wp:wrapNone/>
            <wp:docPr id="11" name="图片 11" descr="Juschek Alltest logo-黑白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schek Alltest logo-黑白T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2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BF8" w:rsidRPr="00E968D6">
        <w:rPr>
          <w:noProof/>
          <w:sz w:val="15"/>
          <w:szCs w:val="15"/>
        </w:rPr>
        <w:t xml:space="preserve">Paaugstinātas jutības ātrā </w:t>
      </w:r>
      <w:r w:rsidR="003D15F3" w:rsidRPr="00E968D6">
        <w:rPr>
          <w:noProof/>
          <w:sz w:val="14"/>
          <w:szCs w:val="14"/>
        </w:rPr>
        <w:t>h</w:t>
      </w:r>
      <w:r w:rsidR="003D15F3" w:rsidRPr="00E968D6">
        <w:rPr>
          <w:noProof/>
          <w:sz w:val="15"/>
          <w:szCs w:val="15"/>
        </w:rPr>
        <w:t xml:space="preserve">CG grūtniecības testa </w:t>
      </w:r>
      <w:r w:rsidR="00CB2A57" w:rsidRPr="00E968D6">
        <w:rPr>
          <w:noProof/>
          <w:sz w:val="15"/>
          <w:szCs w:val="15"/>
        </w:rPr>
        <w:t>str</w:t>
      </w:r>
      <w:r w:rsidR="00107971" w:rsidRPr="00E968D6">
        <w:rPr>
          <w:noProof/>
          <w:sz w:val="15"/>
          <w:szCs w:val="15"/>
        </w:rPr>
        <w:t>ī</w:t>
      </w:r>
      <w:r w:rsidR="00A515AE" w:rsidRPr="00E968D6">
        <w:rPr>
          <w:noProof/>
          <w:sz w:val="15"/>
          <w:szCs w:val="15"/>
        </w:rPr>
        <w:t>piņa</w:t>
      </w:r>
      <w:r w:rsidR="003D15F3" w:rsidRPr="00E968D6">
        <w:rPr>
          <w:noProof/>
          <w:sz w:val="15"/>
          <w:szCs w:val="15"/>
        </w:rPr>
        <w:t xml:space="preserve"> </w:t>
      </w:r>
      <w:r w:rsidR="00CB2A57" w:rsidRPr="00E968D6">
        <w:rPr>
          <w:spacing w:val="-2"/>
          <w:sz w:val="15"/>
          <w:szCs w:val="15"/>
        </w:rPr>
        <w:t>(</w:t>
      </w:r>
      <w:proofErr w:type="spellStart"/>
      <w:r w:rsidR="00CB2A57" w:rsidRPr="00E968D6">
        <w:rPr>
          <w:spacing w:val="-2"/>
          <w:sz w:val="15"/>
          <w:szCs w:val="15"/>
        </w:rPr>
        <w:t>urīns</w:t>
      </w:r>
      <w:proofErr w:type="spellEnd"/>
      <w:r w:rsidR="00CB2A57" w:rsidRPr="00E968D6">
        <w:rPr>
          <w:spacing w:val="-2"/>
          <w:sz w:val="15"/>
          <w:szCs w:val="15"/>
        </w:rPr>
        <w:t>)</w:t>
      </w:r>
    </w:p>
    <w:p w14:paraId="7ED41C2D" w14:textId="77777777" w:rsidR="00077C8F" w:rsidRPr="00E968D6" w:rsidRDefault="00CB2A57" w:rsidP="00077C8F">
      <w:pPr>
        <w:ind w:hanging="2"/>
        <w:jc w:val="center"/>
        <w:rPr>
          <w:rFonts w:eastAsiaTheme="minorEastAsia"/>
          <w:b/>
          <w:sz w:val="15"/>
          <w:lang w:val="es-ES" w:eastAsia="zh-CN"/>
        </w:rPr>
      </w:pPr>
      <w:proofErr w:type="spellStart"/>
      <w:r w:rsidRPr="00E968D6">
        <w:rPr>
          <w:b/>
          <w:sz w:val="15"/>
          <w:lang w:val="es-ES"/>
        </w:rPr>
        <w:t>Iepakojuma</w:t>
      </w:r>
      <w:proofErr w:type="spellEnd"/>
      <w:r w:rsidRPr="00E968D6">
        <w:rPr>
          <w:b/>
          <w:sz w:val="15"/>
          <w:lang w:val="es-ES"/>
        </w:rPr>
        <w:t xml:space="preserve"> </w:t>
      </w:r>
      <w:proofErr w:type="spellStart"/>
      <w:r w:rsidRPr="00E968D6">
        <w:rPr>
          <w:b/>
          <w:sz w:val="15"/>
          <w:lang w:val="es-ES"/>
        </w:rPr>
        <w:t>lietošanas</w:t>
      </w:r>
      <w:proofErr w:type="spellEnd"/>
      <w:r w:rsidRPr="00E968D6">
        <w:rPr>
          <w:b/>
          <w:sz w:val="15"/>
          <w:lang w:val="es-ES"/>
        </w:rPr>
        <w:t xml:space="preserve"> </w:t>
      </w:r>
      <w:proofErr w:type="spellStart"/>
      <w:r w:rsidRPr="00E968D6">
        <w:rPr>
          <w:b/>
          <w:sz w:val="15"/>
          <w:lang w:val="es-ES"/>
        </w:rPr>
        <w:t>instrukcija</w:t>
      </w:r>
      <w:proofErr w:type="spellEnd"/>
      <w:r w:rsidRPr="00E968D6">
        <w:rPr>
          <w:b/>
          <w:sz w:val="15"/>
          <w:lang w:val="es-ES"/>
        </w:rPr>
        <w:t xml:space="preserve"> </w:t>
      </w:r>
    </w:p>
    <w:p w14:paraId="2A49DC8A" w14:textId="77777777" w:rsidR="006369C8" w:rsidRPr="00E968D6" w:rsidRDefault="00CB2A57" w:rsidP="00077C8F">
      <w:pPr>
        <w:ind w:hanging="2"/>
        <w:jc w:val="center"/>
        <w:rPr>
          <w:b/>
          <w:sz w:val="16"/>
          <w:lang w:val="es-ES"/>
        </w:rPr>
      </w:pPr>
      <w:proofErr w:type="spellStart"/>
      <w:r w:rsidRPr="00E968D6">
        <w:rPr>
          <w:b/>
          <w:spacing w:val="-2"/>
          <w:sz w:val="15"/>
          <w:lang w:val="es-ES"/>
        </w:rPr>
        <w:t>paš</w:t>
      </w:r>
      <w:r w:rsidR="003D15F3" w:rsidRPr="00E968D6">
        <w:rPr>
          <w:b/>
          <w:spacing w:val="-2"/>
          <w:sz w:val="15"/>
          <w:lang w:val="es-ES"/>
        </w:rPr>
        <w:t>testēšanai</w:t>
      </w:r>
      <w:proofErr w:type="spellEnd"/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8"/>
        <w:gridCol w:w="1275"/>
      </w:tblGrid>
      <w:tr w:rsidR="006369C8" w:rsidRPr="00E968D6" w14:paraId="6E556296" w14:textId="77777777" w:rsidTr="00077C8F">
        <w:trPr>
          <w:trHeight w:val="175"/>
          <w:jc w:val="center"/>
        </w:trPr>
        <w:tc>
          <w:tcPr>
            <w:tcW w:w="1298" w:type="dxa"/>
          </w:tcPr>
          <w:p w14:paraId="6E9E6D13" w14:textId="77777777" w:rsidR="006369C8" w:rsidRPr="00E968D6" w:rsidRDefault="00CB2A57" w:rsidP="00107971">
            <w:pPr>
              <w:pStyle w:val="TableParagraph"/>
              <w:spacing w:before="15"/>
              <w:ind w:left="155"/>
              <w:rPr>
                <w:b/>
                <w:sz w:val="13"/>
              </w:rPr>
            </w:pPr>
            <w:r w:rsidRPr="00E968D6">
              <w:rPr>
                <w:b/>
                <w:sz w:val="12"/>
              </w:rPr>
              <w:t xml:space="preserve">REF </w:t>
            </w:r>
            <w:r w:rsidRPr="00E968D6">
              <w:rPr>
                <w:b/>
                <w:spacing w:val="-2"/>
                <w:sz w:val="12"/>
              </w:rPr>
              <w:t>FHC-U101H</w:t>
            </w:r>
          </w:p>
        </w:tc>
        <w:tc>
          <w:tcPr>
            <w:tcW w:w="1275" w:type="dxa"/>
          </w:tcPr>
          <w:p w14:paraId="4ECB7507" w14:textId="77777777" w:rsidR="006369C8" w:rsidRPr="00E968D6" w:rsidRDefault="003D15F3" w:rsidP="00107971">
            <w:pPr>
              <w:pStyle w:val="TableParagraph"/>
              <w:spacing w:before="15"/>
              <w:ind w:left="187"/>
              <w:rPr>
                <w:b/>
                <w:sz w:val="13"/>
              </w:rPr>
            </w:pPr>
            <w:proofErr w:type="spellStart"/>
            <w:r w:rsidRPr="00E968D6">
              <w:rPr>
                <w:b/>
                <w:spacing w:val="-2"/>
                <w:sz w:val="12"/>
              </w:rPr>
              <w:t>Latvi</w:t>
            </w:r>
            <w:r w:rsidR="00107971" w:rsidRPr="00E968D6">
              <w:rPr>
                <w:b/>
                <w:spacing w:val="-2"/>
                <w:sz w:val="12"/>
              </w:rPr>
              <w:t>ešu</w:t>
            </w:r>
            <w:proofErr w:type="spellEnd"/>
            <w:r w:rsidR="00107971" w:rsidRPr="00E968D6">
              <w:rPr>
                <w:b/>
                <w:spacing w:val="-2"/>
                <w:sz w:val="12"/>
              </w:rPr>
              <w:t xml:space="preserve"> </w:t>
            </w:r>
            <w:proofErr w:type="spellStart"/>
            <w:r w:rsidR="00107971" w:rsidRPr="00E968D6">
              <w:rPr>
                <w:b/>
                <w:spacing w:val="-2"/>
                <w:sz w:val="12"/>
              </w:rPr>
              <w:t>valodā</w:t>
            </w:r>
            <w:proofErr w:type="spellEnd"/>
          </w:p>
        </w:tc>
      </w:tr>
    </w:tbl>
    <w:p w14:paraId="5CB3F48D" w14:textId="77777777" w:rsidR="006369C8" w:rsidRPr="00E968D6" w:rsidRDefault="006369C8">
      <w:pPr>
        <w:pStyle w:val="BodyText"/>
        <w:spacing w:before="6"/>
        <w:ind w:left="0"/>
        <w:rPr>
          <w:b/>
          <w:sz w:val="3"/>
        </w:rPr>
      </w:pPr>
    </w:p>
    <w:p w14:paraId="7EB999F7" w14:textId="77777777" w:rsidR="00EE7602" w:rsidRPr="00E968D6" w:rsidRDefault="00EE7602" w:rsidP="00EE7602">
      <w:pPr>
        <w:pStyle w:val="ACRO"/>
        <w:rPr>
          <w:rFonts w:ascii="Arial" w:hAnsi="Arial"/>
        </w:rPr>
      </w:pPr>
      <w:r w:rsidRPr="00E968D6">
        <w:rPr>
          <w:rFonts w:ascii="Arial" w:hAnsi="Arial"/>
        </w:rPr>
        <w:t>PAREDZĒTAIS LIETOJUMS</w:t>
      </w:r>
    </w:p>
    <w:p w14:paraId="31548348" w14:textId="77777777" w:rsidR="00EE7602" w:rsidRPr="00E968D6" w:rsidRDefault="00D03BF8" w:rsidP="00EE7602">
      <w:pPr>
        <w:spacing w:line="148" w:lineRule="exact"/>
        <w:jc w:val="both"/>
        <w:rPr>
          <w:rFonts w:eastAsiaTheme="minorEastAsia"/>
          <w:sz w:val="12"/>
          <w:szCs w:val="12"/>
          <w:lang w:eastAsia="zh-CN"/>
        </w:rPr>
      </w:pPr>
      <w:r w:rsidRPr="00E968D6">
        <w:rPr>
          <w:noProof/>
          <w:sz w:val="12"/>
          <w:szCs w:val="12"/>
        </w:rPr>
        <w:t>Paaugstinātas jutības ātrā hCG grūtniecības testa strīpiņa</w:t>
      </w:r>
      <w:r w:rsidR="009E41F5" w:rsidRPr="00E968D6">
        <w:rPr>
          <w:sz w:val="12"/>
          <w:szCs w:val="12"/>
        </w:rPr>
        <w:t xml:space="preserve"> (</w:t>
      </w:r>
      <w:proofErr w:type="spellStart"/>
      <w:r w:rsidR="009E41F5" w:rsidRPr="00E968D6">
        <w:rPr>
          <w:sz w:val="12"/>
          <w:szCs w:val="12"/>
        </w:rPr>
        <w:t>urīns</w:t>
      </w:r>
      <w:proofErr w:type="spellEnd"/>
      <w:r w:rsidR="009E41F5" w:rsidRPr="00E968D6">
        <w:rPr>
          <w:sz w:val="12"/>
          <w:szCs w:val="12"/>
        </w:rPr>
        <w:t xml:space="preserve">) </w:t>
      </w:r>
      <w:proofErr w:type="spellStart"/>
      <w:r w:rsidR="009E41F5" w:rsidRPr="00E968D6">
        <w:rPr>
          <w:sz w:val="12"/>
          <w:szCs w:val="12"/>
        </w:rPr>
        <w:t>ir</w:t>
      </w:r>
      <w:proofErr w:type="spellEnd"/>
      <w:r w:rsidR="009E41F5" w:rsidRPr="00E968D6">
        <w:rPr>
          <w:sz w:val="12"/>
          <w:szCs w:val="12"/>
        </w:rPr>
        <w:t xml:space="preserve"> </w:t>
      </w:r>
      <w:proofErr w:type="spellStart"/>
      <w:r w:rsidR="009E41F5" w:rsidRPr="00E968D6">
        <w:rPr>
          <w:sz w:val="12"/>
          <w:szCs w:val="12"/>
        </w:rPr>
        <w:t>ātrs</w:t>
      </w:r>
      <w:proofErr w:type="spellEnd"/>
      <w:r w:rsidR="009E41F5" w:rsidRPr="00E968D6">
        <w:rPr>
          <w:sz w:val="12"/>
          <w:szCs w:val="12"/>
        </w:rPr>
        <w:t xml:space="preserve"> </w:t>
      </w:r>
      <w:proofErr w:type="spellStart"/>
      <w:r w:rsidR="009E41F5" w:rsidRPr="00E968D6">
        <w:rPr>
          <w:sz w:val="12"/>
          <w:szCs w:val="12"/>
        </w:rPr>
        <w:t>hromatogrāfisks</w:t>
      </w:r>
      <w:proofErr w:type="spellEnd"/>
      <w:r w:rsidR="009E41F5" w:rsidRPr="00E968D6">
        <w:rPr>
          <w:sz w:val="12"/>
          <w:szCs w:val="12"/>
        </w:rPr>
        <w:t xml:space="preserve"> </w:t>
      </w:r>
      <w:proofErr w:type="spellStart"/>
      <w:r w:rsidR="009E41F5" w:rsidRPr="00E968D6">
        <w:rPr>
          <w:sz w:val="12"/>
          <w:szCs w:val="12"/>
        </w:rPr>
        <w:t>imūntests</w:t>
      </w:r>
      <w:proofErr w:type="spellEnd"/>
      <w:r w:rsidR="009E41F5" w:rsidRPr="00E968D6">
        <w:rPr>
          <w:sz w:val="12"/>
          <w:szCs w:val="12"/>
        </w:rPr>
        <w:t xml:space="preserve"> </w:t>
      </w:r>
      <w:proofErr w:type="spellStart"/>
      <w:r w:rsidR="009E41F5" w:rsidRPr="00E968D6">
        <w:rPr>
          <w:sz w:val="12"/>
          <w:szCs w:val="12"/>
        </w:rPr>
        <w:t>cilvēka</w:t>
      </w:r>
      <w:proofErr w:type="spellEnd"/>
      <w:r w:rsidR="009E41F5" w:rsidRPr="00E968D6">
        <w:rPr>
          <w:sz w:val="12"/>
          <w:szCs w:val="12"/>
        </w:rPr>
        <w:t xml:space="preserve"> </w:t>
      </w:r>
      <w:proofErr w:type="spellStart"/>
      <w:r w:rsidR="009E41F5" w:rsidRPr="00E968D6">
        <w:rPr>
          <w:sz w:val="12"/>
          <w:szCs w:val="12"/>
        </w:rPr>
        <w:t>horiona</w:t>
      </w:r>
      <w:proofErr w:type="spellEnd"/>
      <w:r w:rsidR="009E41F5" w:rsidRPr="00E968D6">
        <w:rPr>
          <w:sz w:val="12"/>
          <w:szCs w:val="12"/>
        </w:rPr>
        <w:t xml:space="preserve"> </w:t>
      </w:r>
      <w:proofErr w:type="spellStart"/>
      <w:r w:rsidR="009E41F5" w:rsidRPr="00E968D6">
        <w:rPr>
          <w:sz w:val="12"/>
          <w:szCs w:val="12"/>
        </w:rPr>
        <w:t>gonadotropīna</w:t>
      </w:r>
      <w:proofErr w:type="spellEnd"/>
      <w:r w:rsidR="009E41F5" w:rsidRPr="00E968D6">
        <w:rPr>
          <w:sz w:val="12"/>
          <w:szCs w:val="12"/>
        </w:rPr>
        <w:t xml:space="preserve"> (</w:t>
      </w:r>
      <w:proofErr w:type="spellStart"/>
      <w:r w:rsidR="009E41F5" w:rsidRPr="00E968D6">
        <w:rPr>
          <w:sz w:val="12"/>
          <w:szCs w:val="12"/>
        </w:rPr>
        <w:t>hCG</w:t>
      </w:r>
      <w:proofErr w:type="spellEnd"/>
      <w:r w:rsidR="009E41F5" w:rsidRPr="00E968D6">
        <w:rPr>
          <w:sz w:val="12"/>
          <w:szCs w:val="12"/>
        </w:rPr>
        <w:t xml:space="preserve">) </w:t>
      </w:r>
      <w:proofErr w:type="spellStart"/>
      <w:r w:rsidR="009E41F5" w:rsidRPr="00E968D6">
        <w:rPr>
          <w:sz w:val="12"/>
          <w:szCs w:val="12"/>
        </w:rPr>
        <w:t>kvalitatīvai</w:t>
      </w:r>
      <w:proofErr w:type="spellEnd"/>
      <w:r w:rsidR="009E41F5" w:rsidRPr="00E968D6">
        <w:rPr>
          <w:sz w:val="12"/>
          <w:szCs w:val="12"/>
        </w:rPr>
        <w:t xml:space="preserve"> </w:t>
      </w:r>
      <w:proofErr w:type="spellStart"/>
      <w:r w:rsidR="009E41F5" w:rsidRPr="00E968D6">
        <w:rPr>
          <w:sz w:val="12"/>
          <w:szCs w:val="12"/>
        </w:rPr>
        <w:t>noteikšanai</w:t>
      </w:r>
      <w:proofErr w:type="spellEnd"/>
      <w:r w:rsidR="009E41F5" w:rsidRPr="00E968D6">
        <w:rPr>
          <w:sz w:val="12"/>
          <w:szCs w:val="12"/>
        </w:rPr>
        <w:t xml:space="preserve"> </w:t>
      </w:r>
      <w:proofErr w:type="spellStart"/>
      <w:r w:rsidR="009E41F5" w:rsidRPr="00E968D6">
        <w:rPr>
          <w:sz w:val="12"/>
          <w:szCs w:val="12"/>
        </w:rPr>
        <w:t>cilvēka</w:t>
      </w:r>
      <w:proofErr w:type="spellEnd"/>
      <w:r w:rsidR="009E41F5" w:rsidRPr="00E968D6">
        <w:rPr>
          <w:sz w:val="12"/>
          <w:szCs w:val="12"/>
        </w:rPr>
        <w:t xml:space="preserve"> </w:t>
      </w:r>
      <w:proofErr w:type="spellStart"/>
      <w:r w:rsidR="009E41F5" w:rsidRPr="00E968D6">
        <w:rPr>
          <w:sz w:val="12"/>
          <w:szCs w:val="12"/>
        </w:rPr>
        <w:t>urīnā</w:t>
      </w:r>
      <w:proofErr w:type="spellEnd"/>
      <w:r w:rsidR="009E41F5" w:rsidRPr="00E968D6">
        <w:rPr>
          <w:sz w:val="12"/>
          <w:szCs w:val="12"/>
        </w:rPr>
        <w:t xml:space="preserve">, lai </w:t>
      </w:r>
      <w:proofErr w:type="spellStart"/>
      <w:r w:rsidR="009E41F5" w:rsidRPr="00E968D6">
        <w:rPr>
          <w:sz w:val="12"/>
          <w:szCs w:val="12"/>
        </w:rPr>
        <w:t>palīdzētu</w:t>
      </w:r>
      <w:proofErr w:type="spellEnd"/>
      <w:r w:rsidR="009E41F5" w:rsidRPr="00E968D6">
        <w:rPr>
          <w:sz w:val="12"/>
          <w:szCs w:val="12"/>
        </w:rPr>
        <w:t xml:space="preserve"> </w:t>
      </w:r>
      <w:proofErr w:type="spellStart"/>
      <w:r w:rsidR="009E41F5" w:rsidRPr="00E968D6">
        <w:rPr>
          <w:sz w:val="12"/>
          <w:szCs w:val="12"/>
        </w:rPr>
        <w:t>noteikt</w:t>
      </w:r>
      <w:proofErr w:type="spellEnd"/>
      <w:r w:rsidR="009E41F5" w:rsidRPr="00E968D6">
        <w:rPr>
          <w:sz w:val="12"/>
          <w:szCs w:val="12"/>
        </w:rPr>
        <w:t xml:space="preserve"> </w:t>
      </w:r>
      <w:proofErr w:type="spellStart"/>
      <w:r w:rsidR="009E41F5" w:rsidRPr="00E968D6">
        <w:rPr>
          <w:sz w:val="12"/>
          <w:szCs w:val="12"/>
        </w:rPr>
        <w:t>grūtniecību</w:t>
      </w:r>
      <w:proofErr w:type="spellEnd"/>
      <w:r w:rsidR="009E41F5" w:rsidRPr="00E968D6">
        <w:rPr>
          <w:sz w:val="12"/>
          <w:szCs w:val="12"/>
        </w:rPr>
        <w:t xml:space="preserve"> </w:t>
      </w:r>
      <w:proofErr w:type="spellStart"/>
      <w:r w:rsidR="009E41F5" w:rsidRPr="00E968D6">
        <w:rPr>
          <w:sz w:val="12"/>
          <w:szCs w:val="12"/>
        </w:rPr>
        <w:t>tās</w:t>
      </w:r>
      <w:proofErr w:type="spellEnd"/>
      <w:r w:rsidR="009E41F5" w:rsidRPr="00E968D6">
        <w:rPr>
          <w:sz w:val="12"/>
          <w:szCs w:val="12"/>
        </w:rPr>
        <w:t xml:space="preserve"> </w:t>
      </w:r>
      <w:proofErr w:type="spellStart"/>
      <w:r w:rsidR="009E41F5" w:rsidRPr="00E968D6">
        <w:rPr>
          <w:sz w:val="12"/>
          <w:szCs w:val="12"/>
        </w:rPr>
        <w:t>agrīnajā</w:t>
      </w:r>
      <w:proofErr w:type="spellEnd"/>
      <w:r w:rsidR="009E41F5" w:rsidRPr="00E968D6">
        <w:rPr>
          <w:sz w:val="12"/>
          <w:szCs w:val="12"/>
        </w:rPr>
        <w:t xml:space="preserve"> </w:t>
      </w:r>
      <w:proofErr w:type="spellStart"/>
      <w:r w:rsidR="00107971" w:rsidRPr="00E968D6">
        <w:rPr>
          <w:sz w:val="12"/>
          <w:szCs w:val="12"/>
        </w:rPr>
        <w:t>periodā</w:t>
      </w:r>
      <w:proofErr w:type="spellEnd"/>
      <w:r w:rsidR="00107971" w:rsidRPr="00E968D6">
        <w:rPr>
          <w:sz w:val="12"/>
          <w:szCs w:val="12"/>
        </w:rPr>
        <w:t>.</w:t>
      </w:r>
    </w:p>
    <w:p w14:paraId="123D2006" w14:textId="77777777" w:rsidR="00EE7602" w:rsidRPr="003E6A86" w:rsidRDefault="00EE7602" w:rsidP="00EE7602">
      <w:pPr>
        <w:pStyle w:val="ACRO"/>
        <w:rPr>
          <w:rFonts w:ascii="Arial" w:hAnsi="Arial"/>
          <w:lang w:val="es-ES"/>
        </w:rPr>
      </w:pPr>
      <w:proofErr w:type="spellStart"/>
      <w:r w:rsidRPr="003E6A86">
        <w:rPr>
          <w:rFonts w:ascii="Arial" w:hAnsi="Arial"/>
          <w:lang w:val="es-ES"/>
        </w:rPr>
        <w:t>hCG</w:t>
      </w:r>
      <w:proofErr w:type="spellEnd"/>
      <w:r w:rsidRPr="003E6A86">
        <w:rPr>
          <w:rFonts w:ascii="Arial" w:hAnsi="Arial"/>
          <w:lang w:val="es-ES"/>
        </w:rPr>
        <w:t xml:space="preserve"> TESTA DARBĪBAS PRINCIPS</w:t>
      </w:r>
    </w:p>
    <w:p w14:paraId="4E0248DE" w14:textId="77777777" w:rsidR="00EE7602" w:rsidRPr="008D6257" w:rsidRDefault="00D03BF8" w:rsidP="00EE7602">
      <w:pPr>
        <w:spacing w:line="151" w:lineRule="exact"/>
        <w:jc w:val="both"/>
        <w:rPr>
          <w:rFonts w:eastAsiaTheme="minorEastAsia"/>
          <w:sz w:val="12"/>
          <w:szCs w:val="13"/>
          <w:lang w:val="es-ES" w:eastAsia="zh-CN"/>
        </w:rPr>
      </w:pPr>
      <w:r w:rsidRPr="008D6257">
        <w:rPr>
          <w:noProof/>
          <w:sz w:val="12"/>
          <w:szCs w:val="12"/>
          <w:lang w:val="es-ES"/>
        </w:rPr>
        <w:t>Paaugstinātas jutības hCG grūtniecības testa strīpiņa</w:t>
      </w:r>
      <w:r w:rsidRPr="008D6257">
        <w:rPr>
          <w:sz w:val="12"/>
          <w:szCs w:val="12"/>
          <w:lang w:val="es-ES"/>
        </w:rPr>
        <w:t xml:space="preserve"> </w:t>
      </w:r>
      <w:r w:rsidR="009E1DDD" w:rsidRPr="008D6257">
        <w:rPr>
          <w:sz w:val="12"/>
          <w:szCs w:val="13"/>
          <w:lang w:val="es-ES"/>
        </w:rPr>
        <w:t>ir</w:t>
      </w:r>
      <w:r w:rsidRPr="008D6257">
        <w:rPr>
          <w:sz w:val="12"/>
          <w:szCs w:val="13"/>
          <w:lang w:val="es-ES"/>
        </w:rPr>
        <w:t xml:space="preserve"> </w:t>
      </w:r>
      <w:proofErr w:type="spellStart"/>
      <w:r w:rsidRPr="008D6257">
        <w:rPr>
          <w:sz w:val="12"/>
          <w:szCs w:val="13"/>
          <w:lang w:val="es-ES"/>
        </w:rPr>
        <w:t>ātras</w:t>
      </w:r>
      <w:proofErr w:type="spellEnd"/>
      <w:r w:rsidR="009E1DDD" w:rsidRPr="008D6257">
        <w:rPr>
          <w:sz w:val="12"/>
          <w:szCs w:val="13"/>
          <w:lang w:val="es-ES"/>
        </w:rPr>
        <w:t xml:space="preserve"> </w:t>
      </w:r>
      <w:proofErr w:type="spellStart"/>
      <w:r w:rsidR="009E1DDD" w:rsidRPr="008D6257">
        <w:rPr>
          <w:sz w:val="12"/>
          <w:szCs w:val="13"/>
          <w:lang w:val="es-ES"/>
        </w:rPr>
        <w:t>darbības</w:t>
      </w:r>
      <w:proofErr w:type="spellEnd"/>
      <w:r w:rsidR="009E1DDD" w:rsidRPr="008D6257">
        <w:rPr>
          <w:sz w:val="12"/>
          <w:szCs w:val="13"/>
          <w:lang w:val="es-ES"/>
        </w:rPr>
        <w:t xml:space="preserve"> </w:t>
      </w:r>
      <w:proofErr w:type="spellStart"/>
      <w:r w:rsidR="009E1DDD" w:rsidRPr="008D6257">
        <w:rPr>
          <w:sz w:val="12"/>
          <w:szCs w:val="13"/>
          <w:lang w:val="es-ES"/>
        </w:rPr>
        <w:t>laterālās</w:t>
      </w:r>
      <w:proofErr w:type="spellEnd"/>
      <w:r w:rsidR="009E1DDD" w:rsidRPr="008D6257">
        <w:rPr>
          <w:sz w:val="12"/>
          <w:szCs w:val="13"/>
          <w:lang w:val="es-ES"/>
        </w:rPr>
        <w:t xml:space="preserve"> </w:t>
      </w:r>
      <w:proofErr w:type="spellStart"/>
      <w:r w:rsidR="009E1DDD" w:rsidRPr="008D6257">
        <w:rPr>
          <w:sz w:val="12"/>
          <w:szCs w:val="13"/>
          <w:lang w:val="es-ES"/>
        </w:rPr>
        <w:t>plūsmas</w:t>
      </w:r>
      <w:proofErr w:type="spellEnd"/>
      <w:r w:rsidR="009E1DDD" w:rsidRPr="008D6257">
        <w:rPr>
          <w:sz w:val="12"/>
          <w:szCs w:val="13"/>
          <w:lang w:val="es-ES"/>
        </w:rPr>
        <w:t xml:space="preserve"> </w:t>
      </w:r>
      <w:proofErr w:type="spellStart"/>
      <w:r w:rsidR="009E1DDD" w:rsidRPr="008D6257">
        <w:rPr>
          <w:sz w:val="12"/>
          <w:szCs w:val="13"/>
          <w:lang w:val="es-ES"/>
        </w:rPr>
        <w:t>imūntests</w:t>
      </w:r>
      <w:proofErr w:type="spellEnd"/>
      <w:r w:rsidR="009E1DDD" w:rsidRPr="008D6257">
        <w:rPr>
          <w:sz w:val="12"/>
          <w:szCs w:val="13"/>
          <w:lang w:val="es-ES"/>
        </w:rPr>
        <w:t xml:space="preserve"> </w:t>
      </w:r>
      <w:proofErr w:type="spellStart"/>
      <w:r w:rsidR="009E1DDD" w:rsidRPr="008D6257">
        <w:rPr>
          <w:sz w:val="12"/>
          <w:szCs w:val="13"/>
          <w:lang w:val="es-ES"/>
        </w:rPr>
        <w:t>cilvēka</w:t>
      </w:r>
      <w:proofErr w:type="spellEnd"/>
      <w:r w:rsidR="009E1DDD" w:rsidRPr="008D6257">
        <w:rPr>
          <w:sz w:val="12"/>
          <w:szCs w:val="13"/>
          <w:lang w:val="es-ES"/>
        </w:rPr>
        <w:t xml:space="preserve"> </w:t>
      </w:r>
      <w:proofErr w:type="spellStart"/>
      <w:r w:rsidR="009E1DDD" w:rsidRPr="008D6257">
        <w:rPr>
          <w:sz w:val="12"/>
          <w:szCs w:val="13"/>
          <w:lang w:val="es-ES"/>
        </w:rPr>
        <w:t>horiona</w:t>
      </w:r>
      <w:proofErr w:type="spellEnd"/>
      <w:r w:rsidR="009E1DDD" w:rsidRPr="008D6257">
        <w:rPr>
          <w:sz w:val="12"/>
          <w:szCs w:val="13"/>
          <w:lang w:val="es-ES"/>
        </w:rPr>
        <w:t xml:space="preserve"> </w:t>
      </w:r>
      <w:proofErr w:type="spellStart"/>
      <w:r w:rsidR="009E1DDD" w:rsidRPr="008D6257">
        <w:rPr>
          <w:sz w:val="12"/>
          <w:szCs w:val="13"/>
          <w:lang w:val="es-ES"/>
        </w:rPr>
        <w:t>gonadotropīna</w:t>
      </w:r>
      <w:proofErr w:type="spellEnd"/>
      <w:r w:rsidR="009E1DDD" w:rsidRPr="008D6257">
        <w:rPr>
          <w:sz w:val="12"/>
          <w:szCs w:val="13"/>
          <w:lang w:val="es-ES"/>
        </w:rPr>
        <w:t xml:space="preserve"> (</w:t>
      </w:r>
      <w:proofErr w:type="spellStart"/>
      <w:r w:rsidR="009E1DDD" w:rsidRPr="008D6257">
        <w:rPr>
          <w:sz w:val="12"/>
          <w:szCs w:val="13"/>
          <w:lang w:val="es-ES"/>
        </w:rPr>
        <w:t>hCG</w:t>
      </w:r>
      <w:proofErr w:type="spellEnd"/>
      <w:r w:rsidR="009E1DDD" w:rsidRPr="008D6257">
        <w:rPr>
          <w:sz w:val="12"/>
          <w:szCs w:val="13"/>
          <w:lang w:val="es-ES"/>
        </w:rPr>
        <w:t xml:space="preserve">) </w:t>
      </w:r>
      <w:proofErr w:type="spellStart"/>
      <w:r w:rsidR="009E1DDD" w:rsidRPr="008D6257">
        <w:rPr>
          <w:sz w:val="12"/>
          <w:szCs w:val="13"/>
          <w:lang w:val="es-ES"/>
        </w:rPr>
        <w:t>kvalitatīvai</w:t>
      </w:r>
      <w:proofErr w:type="spellEnd"/>
      <w:r w:rsidR="009E1DDD" w:rsidRPr="008D6257">
        <w:rPr>
          <w:sz w:val="12"/>
          <w:szCs w:val="13"/>
          <w:lang w:val="es-ES"/>
        </w:rPr>
        <w:t xml:space="preserve"> </w:t>
      </w:r>
      <w:proofErr w:type="spellStart"/>
      <w:r w:rsidR="009E1DDD" w:rsidRPr="008D6257">
        <w:rPr>
          <w:sz w:val="12"/>
          <w:szCs w:val="13"/>
          <w:lang w:val="es-ES"/>
        </w:rPr>
        <w:t>noteikšanai</w:t>
      </w:r>
      <w:proofErr w:type="spellEnd"/>
      <w:r w:rsidR="009E1DDD" w:rsidRPr="008D6257">
        <w:rPr>
          <w:sz w:val="12"/>
          <w:szCs w:val="13"/>
          <w:lang w:val="es-ES"/>
        </w:rPr>
        <w:t xml:space="preserve"> </w:t>
      </w:r>
      <w:proofErr w:type="spellStart"/>
      <w:r w:rsidR="009E1DDD" w:rsidRPr="008D6257">
        <w:rPr>
          <w:sz w:val="12"/>
          <w:szCs w:val="13"/>
          <w:lang w:val="es-ES"/>
        </w:rPr>
        <w:t>urīnā</w:t>
      </w:r>
      <w:proofErr w:type="spellEnd"/>
      <w:r w:rsidR="009E1DDD" w:rsidRPr="008D6257">
        <w:rPr>
          <w:sz w:val="12"/>
          <w:szCs w:val="13"/>
          <w:lang w:val="es-ES"/>
        </w:rPr>
        <w:t xml:space="preserve">, </w:t>
      </w:r>
      <w:proofErr w:type="spellStart"/>
      <w:r w:rsidR="009E1DDD" w:rsidRPr="008D6257">
        <w:rPr>
          <w:sz w:val="12"/>
          <w:szCs w:val="13"/>
          <w:lang w:val="es-ES"/>
        </w:rPr>
        <w:t>lai</w:t>
      </w:r>
      <w:proofErr w:type="spellEnd"/>
      <w:r w:rsidR="009E1DDD" w:rsidRPr="008D6257">
        <w:rPr>
          <w:sz w:val="12"/>
          <w:szCs w:val="13"/>
          <w:lang w:val="es-ES"/>
        </w:rPr>
        <w:t xml:space="preserve"> </w:t>
      </w:r>
      <w:proofErr w:type="spellStart"/>
      <w:r w:rsidR="009E1DDD" w:rsidRPr="008D6257">
        <w:rPr>
          <w:sz w:val="12"/>
          <w:szCs w:val="13"/>
          <w:lang w:val="es-ES"/>
        </w:rPr>
        <w:t>palīdzētu</w:t>
      </w:r>
      <w:proofErr w:type="spellEnd"/>
      <w:r w:rsidR="009E1DDD" w:rsidRPr="008D6257">
        <w:rPr>
          <w:sz w:val="12"/>
          <w:szCs w:val="13"/>
          <w:lang w:val="es-ES"/>
        </w:rPr>
        <w:t xml:space="preserve"> </w:t>
      </w:r>
      <w:proofErr w:type="spellStart"/>
      <w:r w:rsidR="009E1DDD" w:rsidRPr="008D6257">
        <w:rPr>
          <w:sz w:val="12"/>
          <w:szCs w:val="13"/>
          <w:lang w:val="es-ES"/>
        </w:rPr>
        <w:t>noteikt</w:t>
      </w:r>
      <w:proofErr w:type="spellEnd"/>
      <w:r w:rsidR="009E1DDD" w:rsidRPr="008D6257">
        <w:rPr>
          <w:sz w:val="12"/>
          <w:szCs w:val="13"/>
          <w:lang w:val="es-ES"/>
        </w:rPr>
        <w:t xml:space="preserve"> </w:t>
      </w:r>
      <w:proofErr w:type="spellStart"/>
      <w:r w:rsidR="009E1DDD" w:rsidRPr="008D6257">
        <w:rPr>
          <w:sz w:val="12"/>
          <w:szCs w:val="13"/>
          <w:lang w:val="es-ES"/>
        </w:rPr>
        <w:t>grūtniecību</w:t>
      </w:r>
      <w:proofErr w:type="spellEnd"/>
      <w:r w:rsidR="009E1DDD" w:rsidRPr="008D6257">
        <w:rPr>
          <w:sz w:val="12"/>
          <w:szCs w:val="13"/>
          <w:lang w:val="es-ES"/>
        </w:rPr>
        <w:t xml:space="preserve">. </w:t>
      </w:r>
      <w:proofErr w:type="spellStart"/>
      <w:r w:rsidR="009E1DDD" w:rsidRPr="008D6257">
        <w:rPr>
          <w:sz w:val="12"/>
          <w:szCs w:val="13"/>
          <w:lang w:val="es-ES"/>
        </w:rPr>
        <w:t>Testā</w:t>
      </w:r>
      <w:proofErr w:type="spellEnd"/>
      <w:r w:rsidR="009E1DDD" w:rsidRPr="008D6257">
        <w:rPr>
          <w:sz w:val="12"/>
          <w:szCs w:val="13"/>
          <w:lang w:val="es-ES"/>
        </w:rPr>
        <w:t xml:space="preserve"> </w:t>
      </w:r>
      <w:proofErr w:type="spellStart"/>
      <w:r w:rsidR="009E1DDD" w:rsidRPr="008D6257">
        <w:rPr>
          <w:sz w:val="12"/>
          <w:szCs w:val="13"/>
          <w:lang w:val="es-ES"/>
        </w:rPr>
        <w:t>tiek</w:t>
      </w:r>
      <w:proofErr w:type="spellEnd"/>
      <w:r w:rsidR="009E1DDD" w:rsidRPr="008D6257">
        <w:rPr>
          <w:sz w:val="12"/>
          <w:szCs w:val="13"/>
          <w:lang w:val="es-ES"/>
        </w:rPr>
        <w:t xml:space="preserve"> </w:t>
      </w:r>
      <w:proofErr w:type="spellStart"/>
      <w:r w:rsidR="009E1DDD" w:rsidRPr="008D6257">
        <w:rPr>
          <w:sz w:val="12"/>
          <w:szCs w:val="13"/>
          <w:lang w:val="es-ES"/>
        </w:rPr>
        <w:t>izmantota</w:t>
      </w:r>
      <w:proofErr w:type="spellEnd"/>
      <w:r w:rsidR="009E1DDD" w:rsidRPr="008D6257">
        <w:rPr>
          <w:sz w:val="12"/>
          <w:szCs w:val="13"/>
          <w:lang w:val="es-ES"/>
        </w:rPr>
        <w:t xml:space="preserve"> </w:t>
      </w:r>
      <w:proofErr w:type="spellStart"/>
      <w:r w:rsidR="009E1DDD" w:rsidRPr="008D6257">
        <w:rPr>
          <w:sz w:val="12"/>
          <w:szCs w:val="13"/>
          <w:lang w:val="es-ES"/>
        </w:rPr>
        <w:t>antivielu</w:t>
      </w:r>
      <w:proofErr w:type="spellEnd"/>
      <w:r w:rsidR="009E1DDD" w:rsidRPr="008D6257">
        <w:rPr>
          <w:sz w:val="12"/>
          <w:szCs w:val="13"/>
          <w:lang w:val="es-ES"/>
        </w:rPr>
        <w:t xml:space="preserve"> </w:t>
      </w:r>
      <w:proofErr w:type="spellStart"/>
      <w:r w:rsidR="009E1DDD" w:rsidRPr="008D6257">
        <w:rPr>
          <w:sz w:val="12"/>
          <w:szCs w:val="13"/>
          <w:lang w:val="es-ES"/>
        </w:rPr>
        <w:t>kombinācija</w:t>
      </w:r>
      <w:proofErr w:type="spellEnd"/>
      <w:r w:rsidR="009E1DDD" w:rsidRPr="008D6257">
        <w:rPr>
          <w:sz w:val="12"/>
          <w:szCs w:val="13"/>
          <w:lang w:val="es-ES"/>
        </w:rPr>
        <w:t xml:space="preserve">, </w:t>
      </w:r>
      <w:proofErr w:type="spellStart"/>
      <w:r w:rsidR="009E1DDD" w:rsidRPr="008D6257">
        <w:rPr>
          <w:sz w:val="12"/>
          <w:szCs w:val="13"/>
          <w:lang w:val="es-ES"/>
        </w:rPr>
        <w:t>tostarp</w:t>
      </w:r>
      <w:proofErr w:type="spellEnd"/>
      <w:r w:rsidR="009E1DDD" w:rsidRPr="008D6257">
        <w:rPr>
          <w:sz w:val="12"/>
          <w:szCs w:val="13"/>
          <w:lang w:val="es-ES"/>
        </w:rPr>
        <w:t xml:space="preserve"> </w:t>
      </w:r>
      <w:proofErr w:type="spellStart"/>
      <w:r w:rsidR="009E1DDD" w:rsidRPr="008D6257">
        <w:rPr>
          <w:sz w:val="12"/>
          <w:szCs w:val="13"/>
          <w:lang w:val="es-ES"/>
        </w:rPr>
        <w:t>monoklonālā</w:t>
      </w:r>
      <w:proofErr w:type="spellEnd"/>
      <w:r w:rsidR="009E1DDD" w:rsidRPr="008D6257">
        <w:rPr>
          <w:sz w:val="12"/>
          <w:szCs w:val="13"/>
          <w:lang w:val="es-ES"/>
        </w:rPr>
        <w:t xml:space="preserve"> </w:t>
      </w:r>
      <w:proofErr w:type="spellStart"/>
      <w:r w:rsidR="009E1DDD" w:rsidRPr="008D6257">
        <w:rPr>
          <w:sz w:val="12"/>
          <w:szCs w:val="13"/>
          <w:lang w:val="es-ES"/>
        </w:rPr>
        <w:t>hCG</w:t>
      </w:r>
      <w:proofErr w:type="spellEnd"/>
      <w:r w:rsidR="009E1DDD" w:rsidRPr="008D6257">
        <w:rPr>
          <w:sz w:val="12"/>
          <w:szCs w:val="13"/>
          <w:lang w:val="es-ES"/>
        </w:rPr>
        <w:t xml:space="preserve"> </w:t>
      </w:r>
      <w:proofErr w:type="spellStart"/>
      <w:r w:rsidR="009E1DDD" w:rsidRPr="008D6257">
        <w:rPr>
          <w:sz w:val="12"/>
          <w:szCs w:val="13"/>
          <w:lang w:val="es-ES"/>
        </w:rPr>
        <w:t>antiviela</w:t>
      </w:r>
      <w:proofErr w:type="spellEnd"/>
      <w:r w:rsidR="009E1DDD" w:rsidRPr="008D6257">
        <w:rPr>
          <w:sz w:val="12"/>
          <w:szCs w:val="13"/>
          <w:lang w:val="es-ES"/>
        </w:rPr>
        <w:t xml:space="preserve">, </w:t>
      </w:r>
      <w:proofErr w:type="spellStart"/>
      <w:r w:rsidR="009E1DDD" w:rsidRPr="008D6257">
        <w:rPr>
          <w:sz w:val="12"/>
          <w:szCs w:val="13"/>
          <w:lang w:val="es-ES"/>
        </w:rPr>
        <w:t>lai</w:t>
      </w:r>
      <w:proofErr w:type="spellEnd"/>
      <w:r w:rsidR="009E1DDD" w:rsidRPr="008D6257">
        <w:rPr>
          <w:sz w:val="12"/>
          <w:szCs w:val="13"/>
          <w:lang w:val="es-ES"/>
        </w:rPr>
        <w:t xml:space="preserve"> </w:t>
      </w:r>
      <w:proofErr w:type="spellStart"/>
      <w:r w:rsidR="009E1DDD" w:rsidRPr="008D6257">
        <w:rPr>
          <w:sz w:val="12"/>
          <w:szCs w:val="13"/>
          <w:lang w:val="es-ES"/>
        </w:rPr>
        <w:t>selektīvi</w:t>
      </w:r>
      <w:proofErr w:type="spellEnd"/>
      <w:r w:rsidR="009E1DDD" w:rsidRPr="008D6257">
        <w:rPr>
          <w:sz w:val="12"/>
          <w:szCs w:val="13"/>
          <w:lang w:val="es-ES"/>
        </w:rPr>
        <w:t xml:space="preserve"> </w:t>
      </w:r>
      <w:proofErr w:type="spellStart"/>
      <w:r w:rsidR="009E1DDD" w:rsidRPr="008D6257">
        <w:rPr>
          <w:sz w:val="12"/>
          <w:szCs w:val="13"/>
          <w:lang w:val="es-ES"/>
        </w:rPr>
        <w:t>noteiktu</w:t>
      </w:r>
      <w:proofErr w:type="spellEnd"/>
      <w:r w:rsidR="009E1DDD" w:rsidRPr="008D6257">
        <w:rPr>
          <w:sz w:val="12"/>
          <w:szCs w:val="13"/>
          <w:lang w:val="es-ES"/>
        </w:rPr>
        <w:t xml:space="preserve"> </w:t>
      </w:r>
      <w:proofErr w:type="spellStart"/>
      <w:r w:rsidR="009E1DDD" w:rsidRPr="008D6257">
        <w:rPr>
          <w:sz w:val="12"/>
          <w:szCs w:val="13"/>
          <w:lang w:val="es-ES"/>
        </w:rPr>
        <w:t>paaugstinātu</w:t>
      </w:r>
      <w:proofErr w:type="spellEnd"/>
      <w:r w:rsidR="009E1DDD" w:rsidRPr="008D6257">
        <w:rPr>
          <w:sz w:val="12"/>
          <w:szCs w:val="13"/>
          <w:lang w:val="es-ES"/>
        </w:rPr>
        <w:t xml:space="preserve"> </w:t>
      </w:r>
      <w:proofErr w:type="spellStart"/>
      <w:r w:rsidR="009E1DDD" w:rsidRPr="008D6257">
        <w:rPr>
          <w:sz w:val="12"/>
          <w:szCs w:val="13"/>
          <w:lang w:val="es-ES"/>
        </w:rPr>
        <w:t>hCG</w:t>
      </w:r>
      <w:proofErr w:type="spellEnd"/>
      <w:r w:rsidR="009E1DDD" w:rsidRPr="008D6257">
        <w:rPr>
          <w:sz w:val="12"/>
          <w:szCs w:val="13"/>
          <w:lang w:val="es-ES"/>
        </w:rPr>
        <w:t xml:space="preserve"> </w:t>
      </w:r>
      <w:proofErr w:type="spellStart"/>
      <w:r w:rsidR="009E1DDD" w:rsidRPr="008D6257">
        <w:rPr>
          <w:sz w:val="12"/>
          <w:szCs w:val="13"/>
          <w:lang w:val="es-ES"/>
        </w:rPr>
        <w:t>līmeni</w:t>
      </w:r>
      <w:proofErr w:type="spellEnd"/>
      <w:r w:rsidR="009E1DDD" w:rsidRPr="008D6257">
        <w:rPr>
          <w:sz w:val="12"/>
          <w:szCs w:val="13"/>
          <w:lang w:val="es-ES"/>
        </w:rPr>
        <w:t xml:space="preserve">. </w:t>
      </w:r>
      <w:proofErr w:type="spellStart"/>
      <w:r w:rsidR="009E1DDD" w:rsidRPr="008D6257">
        <w:rPr>
          <w:sz w:val="12"/>
          <w:szCs w:val="13"/>
          <w:lang w:val="es-ES"/>
        </w:rPr>
        <w:t>Testu</w:t>
      </w:r>
      <w:proofErr w:type="spellEnd"/>
      <w:r w:rsidR="009E1DDD" w:rsidRPr="008D6257">
        <w:rPr>
          <w:sz w:val="12"/>
          <w:szCs w:val="13"/>
          <w:lang w:val="es-ES"/>
        </w:rPr>
        <w:t xml:space="preserve"> </w:t>
      </w:r>
      <w:proofErr w:type="spellStart"/>
      <w:r w:rsidR="009E1DDD" w:rsidRPr="008D6257">
        <w:rPr>
          <w:sz w:val="12"/>
          <w:szCs w:val="13"/>
          <w:lang w:val="es-ES"/>
        </w:rPr>
        <w:t>veic</w:t>
      </w:r>
      <w:proofErr w:type="spellEnd"/>
      <w:r w:rsidR="009E1DDD" w:rsidRPr="008D6257">
        <w:rPr>
          <w:sz w:val="12"/>
          <w:szCs w:val="13"/>
          <w:lang w:val="es-ES"/>
        </w:rPr>
        <w:t xml:space="preserve">, </w:t>
      </w:r>
      <w:proofErr w:type="spellStart"/>
      <w:r w:rsidR="009E1DDD" w:rsidRPr="008D6257">
        <w:rPr>
          <w:sz w:val="12"/>
          <w:szCs w:val="13"/>
          <w:lang w:val="es-ES"/>
        </w:rPr>
        <w:t>ievietojot</w:t>
      </w:r>
      <w:proofErr w:type="spellEnd"/>
      <w:r w:rsidR="009E1DDD" w:rsidRPr="008D6257">
        <w:rPr>
          <w:sz w:val="12"/>
          <w:szCs w:val="13"/>
          <w:lang w:val="es-ES"/>
        </w:rPr>
        <w:t xml:space="preserve"> </w:t>
      </w:r>
      <w:proofErr w:type="spellStart"/>
      <w:r w:rsidR="009E1DDD" w:rsidRPr="008D6257">
        <w:rPr>
          <w:sz w:val="12"/>
          <w:szCs w:val="13"/>
          <w:lang w:val="es-ES"/>
        </w:rPr>
        <w:t>testu</w:t>
      </w:r>
      <w:proofErr w:type="spellEnd"/>
      <w:r w:rsidR="009E1DDD" w:rsidRPr="008D6257">
        <w:rPr>
          <w:sz w:val="12"/>
          <w:szCs w:val="13"/>
          <w:lang w:val="es-ES"/>
        </w:rPr>
        <w:t xml:space="preserve"> </w:t>
      </w:r>
      <w:proofErr w:type="spellStart"/>
      <w:r w:rsidR="009E1DDD" w:rsidRPr="008D6257">
        <w:rPr>
          <w:sz w:val="12"/>
          <w:szCs w:val="13"/>
          <w:lang w:val="es-ES"/>
        </w:rPr>
        <w:t>urīnā</w:t>
      </w:r>
      <w:proofErr w:type="spellEnd"/>
      <w:r w:rsidR="009E1DDD" w:rsidRPr="008D6257">
        <w:rPr>
          <w:sz w:val="12"/>
          <w:szCs w:val="13"/>
          <w:lang w:val="es-ES"/>
        </w:rPr>
        <w:t xml:space="preserve"> un </w:t>
      </w:r>
      <w:proofErr w:type="spellStart"/>
      <w:r w:rsidR="009E1DDD" w:rsidRPr="008D6257">
        <w:rPr>
          <w:sz w:val="12"/>
          <w:szCs w:val="13"/>
          <w:lang w:val="es-ES"/>
        </w:rPr>
        <w:t>iegūstot</w:t>
      </w:r>
      <w:proofErr w:type="spellEnd"/>
      <w:r w:rsidR="009E1DDD" w:rsidRPr="008D6257">
        <w:rPr>
          <w:sz w:val="12"/>
          <w:szCs w:val="13"/>
          <w:lang w:val="es-ES"/>
        </w:rPr>
        <w:t xml:space="preserve"> </w:t>
      </w:r>
      <w:proofErr w:type="spellStart"/>
      <w:r w:rsidR="009E1DDD" w:rsidRPr="008D6257">
        <w:rPr>
          <w:sz w:val="12"/>
          <w:szCs w:val="13"/>
          <w:lang w:val="es-ES"/>
        </w:rPr>
        <w:t>rezultātu</w:t>
      </w:r>
      <w:proofErr w:type="spellEnd"/>
      <w:r w:rsidR="009E1DDD" w:rsidRPr="008D6257">
        <w:rPr>
          <w:sz w:val="12"/>
          <w:szCs w:val="13"/>
          <w:lang w:val="es-ES"/>
        </w:rPr>
        <w:t xml:space="preserve"> no </w:t>
      </w:r>
      <w:proofErr w:type="spellStart"/>
      <w:r w:rsidR="009E1DDD" w:rsidRPr="008D6257">
        <w:rPr>
          <w:sz w:val="12"/>
          <w:szCs w:val="13"/>
          <w:lang w:val="es-ES"/>
        </w:rPr>
        <w:t>krāsainajām</w:t>
      </w:r>
      <w:proofErr w:type="spellEnd"/>
      <w:r w:rsidR="009E1DDD" w:rsidRPr="008D6257">
        <w:rPr>
          <w:sz w:val="12"/>
          <w:szCs w:val="13"/>
          <w:lang w:val="es-ES"/>
        </w:rPr>
        <w:t xml:space="preserve"> </w:t>
      </w:r>
      <w:proofErr w:type="spellStart"/>
      <w:r w:rsidR="009E1DDD" w:rsidRPr="008D6257">
        <w:rPr>
          <w:sz w:val="12"/>
          <w:szCs w:val="13"/>
          <w:lang w:val="es-ES"/>
        </w:rPr>
        <w:t>līnijām</w:t>
      </w:r>
      <w:proofErr w:type="spellEnd"/>
      <w:r w:rsidR="009E1DDD" w:rsidRPr="008D6257">
        <w:rPr>
          <w:sz w:val="12"/>
          <w:szCs w:val="13"/>
          <w:lang w:val="es-ES"/>
        </w:rPr>
        <w:t xml:space="preserve"> </w:t>
      </w:r>
    </w:p>
    <w:p w14:paraId="48B23973" w14:textId="77777777" w:rsidR="00EE7602" w:rsidRPr="008D6257" w:rsidRDefault="00EE7602" w:rsidP="00EE7602">
      <w:pPr>
        <w:pStyle w:val="ACRO"/>
        <w:rPr>
          <w:rFonts w:ascii="Arial" w:hAnsi="Arial"/>
          <w:lang w:val="es-ES"/>
        </w:rPr>
      </w:pPr>
      <w:r w:rsidRPr="008D6257">
        <w:rPr>
          <w:rFonts w:ascii="Arial" w:hAnsi="Arial"/>
          <w:lang w:val="es-ES"/>
        </w:rPr>
        <w:t>REAĢENTI</w:t>
      </w:r>
    </w:p>
    <w:p w14:paraId="7852D195" w14:textId="77777777" w:rsidR="00EE7602" w:rsidRPr="008D6257" w:rsidRDefault="00D55E41" w:rsidP="00EE7602">
      <w:pPr>
        <w:jc w:val="both"/>
        <w:rPr>
          <w:rFonts w:eastAsiaTheme="minorEastAsia"/>
          <w:sz w:val="12"/>
          <w:szCs w:val="13"/>
          <w:lang w:val="es-ES" w:eastAsia="zh-CN"/>
        </w:rPr>
      </w:pPr>
      <w:proofErr w:type="spellStart"/>
      <w:r w:rsidRPr="008D6257">
        <w:rPr>
          <w:sz w:val="12"/>
          <w:szCs w:val="13"/>
          <w:lang w:val="es-ES"/>
        </w:rPr>
        <w:t>Testā</w:t>
      </w:r>
      <w:proofErr w:type="spellEnd"/>
      <w:r w:rsidRPr="008D6257">
        <w:rPr>
          <w:sz w:val="12"/>
          <w:szCs w:val="13"/>
          <w:lang w:val="es-ES"/>
        </w:rPr>
        <w:t xml:space="preserve"> ir </w:t>
      </w:r>
      <w:proofErr w:type="spellStart"/>
      <w:r w:rsidRPr="008D6257">
        <w:rPr>
          <w:sz w:val="12"/>
          <w:szCs w:val="13"/>
          <w:lang w:val="es-ES"/>
        </w:rPr>
        <w:t>anti-hCG</w:t>
      </w:r>
      <w:proofErr w:type="spellEnd"/>
      <w:r w:rsidRPr="008D6257">
        <w:rPr>
          <w:sz w:val="12"/>
          <w:szCs w:val="13"/>
          <w:lang w:val="es-ES"/>
        </w:rPr>
        <w:t xml:space="preserve"> </w:t>
      </w:r>
      <w:proofErr w:type="spellStart"/>
      <w:r w:rsidRPr="008D6257">
        <w:rPr>
          <w:sz w:val="12"/>
          <w:szCs w:val="13"/>
          <w:lang w:val="es-ES"/>
        </w:rPr>
        <w:t>daļiņas</w:t>
      </w:r>
      <w:proofErr w:type="spellEnd"/>
      <w:r w:rsidRPr="008D6257">
        <w:rPr>
          <w:sz w:val="12"/>
          <w:szCs w:val="13"/>
          <w:lang w:val="es-ES"/>
        </w:rPr>
        <w:t xml:space="preserve"> un </w:t>
      </w:r>
      <w:proofErr w:type="spellStart"/>
      <w:r w:rsidRPr="008D6257">
        <w:rPr>
          <w:sz w:val="12"/>
          <w:szCs w:val="13"/>
          <w:lang w:val="es-ES"/>
        </w:rPr>
        <w:t>anti-hCG</w:t>
      </w:r>
      <w:proofErr w:type="spellEnd"/>
      <w:r w:rsidRPr="008D6257">
        <w:rPr>
          <w:sz w:val="12"/>
          <w:szCs w:val="13"/>
          <w:lang w:val="es-ES"/>
        </w:rPr>
        <w:t xml:space="preserve">, </w:t>
      </w:r>
      <w:proofErr w:type="spellStart"/>
      <w:r w:rsidRPr="008D6257">
        <w:rPr>
          <w:sz w:val="12"/>
          <w:szCs w:val="13"/>
          <w:lang w:val="es-ES"/>
        </w:rPr>
        <w:t>kas</w:t>
      </w:r>
      <w:proofErr w:type="spellEnd"/>
      <w:r w:rsidRPr="008D6257">
        <w:rPr>
          <w:sz w:val="12"/>
          <w:szCs w:val="13"/>
          <w:lang w:val="es-ES"/>
        </w:rPr>
        <w:t xml:space="preserve"> </w:t>
      </w:r>
      <w:proofErr w:type="spellStart"/>
      <w:r w:rsidRPr="008D6257">
        <w:rPr>
          <w:sz w:val="12"/>
          <w:szCs w:val="13"/>
          <w:lang w:val="es-ES"/>
        </w:rPr>
        <w:t>pārklātas</w:t>
      </w:r>
      <w:proofErr w:type="spellEnd"/>
      <w:r w:rsidRPr="008D6257">
        <w:rPr>
          <w:sz w:val="12"/>
          <w:szCs w:val="13"/>
          <w:lang w:val="es-ES"/>
        </w:rPr>
        <w:t xml:space="preserve"> ar </w:t>
      </w:r>
      <w:proofErr w:type="spellStart"/>
      <w:r w:rsidRPr="008D6257">
        <w:rPr>
          <w:sz w:val="12"/>
          <w:szCs w:val="13"/>
          <w:lang w:val="es-ES"/>
        </w:rPr>
        <w:t>membrānu</w:t>
      </w:r>
      <w:proofErr w:type="spellEnd"/>
      <w:r w:rsidRPr="008D6257">
        <w:rPr>
          <w:sz w:val="12"/>
          <w:szCs w:val="13"/>
          <w:lang w:val="es-ES"/>
        </w:rPr>
        <w:t xml:space="preserve">. </w:t>
      </w:r>
    </w:p>
    <w:p w14:paraId="1C3F350C" w14:textId="77777777" w:rsidR="00EE7602" w:rsidRPr="003E6A86" w:rsidRDefault="00EE7602" w:rsidP="00EE7602">
      <w:pPr>
        <w:pStyle w:val="ACRO"/>
        <w:rPr>
          <w:rFonts w:ascii="Arial" w:hAnsi="Arial"/>
          <w:lang w:val="es-ES"/>
        </w:rPr>
      </w:pPr>
      <w:r w:rsidRPr="003E6A86">
        <w:rPr>
          <w:rFonts w:ascii="Arial" w:hAnsi="Arial"/>
          <w:lang w:val="es-ES"/>
        </w:rPr>
        <w:t>PIESARDZĪBAS PASĀKUMI</w:t>
      </w:r>
    </w:p>
    <w:p w14:paraId="3FE2C0D6" w14:textId="77777777" w:rsidR="00D55E41" w:rsidRPr="00E968D6" w:rsidRDefault="00D55E41" w:rsidP="00EE7602">
      <w:pPr>
        <w:spacing w:line="148" w:lineRule="exact"/>
        <w:jc w:val="both"/>
        <w:rPr>
          <w:b/>
          <w:bCs/>
          <w:sz w:val="12"/>
          <w:szCs w:val="13"/>
          <w:lang w:val="es-ES"/>
        </w:rPr>
      </w:pPr>
      <w:proofErr w:type="spellStart"/>
      <w:r w:rsidRPr="00E968D6">
        <w:rPr>
          <w:b/>
          <w:bCs/>
          <w:sz w:val="12"/>
          <w:szCs w:val="13"/>
          <w:lang w:val="es-ES"/>
        </w:rPr>
        <w:t>Pirms</w:t>
      </w:r>
      <w:proofErr w:type="spellEnd"/>
      <w:r w:rsidRPr="00E968D6">
        <w:rPr>
          <w:b/>
          <w:bCs/>
          <w:sz w:val="12"/>
          <w:szCs w:val="13"/>
          <w:lang w:val="es-ES"/>
        </w:rPr>
        <w:t xml:space="preserve"> testa </w:t>
      </w:r>
      <w:proofErr w:type="spellStart"/>
      <w:r w:rsidRPr="00E968D6">
        <w:rPr>
          <w:b/>
          <w:bCs/>
          <w:sz w:val="12"/>
          <w:szCs w:val="13"/>
          <w:lang w:val="es-ES"/>
        </w:rPr>
        <w:t>veikšanas</w:t>
      </w:r>
      <w:proofErr w:type="spellEnd"/>
      <w:r w:rsidRPr="00E968D6">
        <w:rPr>
          <w:b/>
          <w:bCs/>
          <w:sz w:val="12"/>
          <w:szCs w:val="13"/>
          <w:lang w:val="es-ES"/>
        </w:rPr>
        <w:t xml:space="preserve"> </w:t>
      </w:r>
      <w:proofErr w:type="spellStart"/>
      <w:r w:rsidRPr="00E968D6">
        <w:rPr>
          <w:b/>
          <w:bCs/>
          <w:sz w:val="12"/>
          <w:szCs w:val="13"/>
          <w:lang w:val="es-ES"/>
        </w:rPr>
        <w:t>izlasiet</w:t>
      </w:r>
      <w:proofErr w:type="spellEnd"/>
      <w:r w:rsidRPr="00E968D6">
        <w:rPr>
          <w:b/>
          <w:bCs/>
          <w:sz w:val="12"/>
          <w:szCs w:val="13"/>
          <w:lang w:val="es-ES"/>
        </w:rPr>
        <w:t xml:space="preserve"> visu </w:t>
      </w:r>
      <w:proofErr w:type="spellStart"/>
      <w:r w:rsidRPr="00E968D6">
        <w:rPr>
          <w:b/>
          <w:bCs/>
          <w:sz w:val="12"/>
          <w:szCs w:val="13"/>
          <w:lang w:val="es-ES"/>
        </w:rPr>
        <w:t>šajā</w:t>
      </w:r>
      <w:proofErr w:type="spellEnd"/>
      <w:r w:rsidRPr="00E968D6">
        <w:rPr>
          <w:b/>
          <w:bCs/>
          <w:sz w:val="12"/>
          <w:szCs w:val="13"/>
          <w:lang w:val="es-ES"/>
        </w:rPr>
        <w:t xml:space="preserve"> </w:t>
      </w:r>
      <w:proofErr w:type="spellStart"/>
      <w:r w:rsidRPr="00E968D6">
        <w:rPr>
          <w:b/>
          <w:bCs/>
          <w:sz w:val="12"/>
          <w:szCs w:val="13"/>
          <w:lang w:val="es-ES"/>
        </w:rPr>
        <w:t>iepakojuma</w:t>
      </w:r>
      <w:proofErr w:type="spellEnd"/>
      <w:r w:rsidRPr="00E968D6">
        <w:rPr>
          <w:b/>
          <w:bCs/>
          <w:sz w:val="12"/>
          <w:szCs w:val="13"/>
          <w:lang w:val="es-ES"/>
        </w:rPr>
        <w:t xml:space="preserve"> </w:t>
      </w:r>
      <w:proofErr w:type="spellStart"/>
      <w:r w:rsidRPr="00E968D6">
        <w:rPr>
          <w:b/>
          <w:bCs/>
          <w:sz w:val="12"/>
          <w:szCs w:val="13"/>
          <w:lang w:val="es-ES"/>
        </w:rPr>
        <w:t>i</w:t>
      </w:r>
      <w:r w:rsidR="00D03BF8" w:rsidRPr="00E968D6">
        <w:rPr>
          <w:b/>
          <w:bCs/>
          <w:sz w:val="12"/>
          <w:szCs w:val="13"/>
          <w:lang w:val="es-ES"/>
        </w:rPr>
        <w:t>nstrukcijā</w:t>
      </w:r>
      <w:proofErr w:type="spellEnd"/>
      <w:r w:rsidRPr="00E968D6">
        <w:rPr>
          <w:b/>
          <w:bCs/>
          <w:sz w:val="12"/>
          <w:szCs w:val="13"/>
          <w:lang w:val="es-ES"/>
        </w:rPr>
        <w:t xml:space="preserve"> </w:t>
      </w:r>
      <w:proofErr w:type="spellStart"/>
      <w:r w:rsidRPr="00E968D6">
        <w:rPr>
          <w:b/>
          <w:bCs/>
          <w:sz w:val="12"/>
          <w:szCs w:val="13"/>
          <w:lang w:val="es-ES"/>
        </w:rPr>
        <w:t>ietverto</w:t>
      </w:r>
      <w:proofErr w:type="spellEnd"/>
      <w:r w:rsidRPr="00E968D6">
        <w:rPr>
          <w:b/>
          <w:bCs/>
          <w:sz w:val="12"/>
          <w:szCs w:val="13"/>
          <w:lang w:val="es-ES"/>
        </w:rPr>
        <w:t xml:space="preserve"> </w:t>
      </w:r>
      <w:proofErr w:type="spellStart"/>
      <w:r w:rsidRPr="00E968D6">
        <w:rPr>
          <w:b/>
          <w:bCs/>
          <w:sz w:val="12"/>
          <w:szCs w:val="13"/>
          <w:lang w:val="es-ES"/>
        </w:rPr>
        <w:t>informāciju</w:t>
      </w:r>
      <w:proofErr w:type="spellEnd"/>
      <w:r w:rsidRPr="00E968D6">
        <w:rPr>
          <w:b/>
          <w:bCs/>
          <w:sz w:val="12"/>
          <w:szCs w:val="13"/>
          <w:lang w:val="es-ES"/>
        </w:rPr>
        <w:t xml:space="preserve">. </w:t>
      </w:r>
    </w:p>
    <w:p w14:paraId="790CA369" w14:textId="77777777" w:rsidR="00D55E41" w:rsidRPr="00E968D6" w:rsidRDefault="00D55E41" w:rsidP="00EE7602">
      <w:pPr>
        <w:spacing w:line="148" w:lineRule="exact"/>
        <w:jc w:val="both"/>
        <w:rPr>
          <w:sz w:val="12"/>
          <w:szCs w:val="13"/>
          <w:lang w:val="es-ES"/>
        </w:rPr>
      </w:pPr>
      <w:r w:rsidRPr="00E968D6">
        <w:rPr>
          <w:sz w:val="12"/>
          <w:szCs w:val="13"/>
        </w:rPr>
        <w:sym w:font="Symbol" w:char="F0B7"/>
      </w:r>
      <w:r w:rsidRPr="00E968D6">
        <w:rPr>
          <w:sz w:val="12"/>
          <w:szCs w:val="13"/>
          <w:lang w:val="es-ES"/>
        </w:rPr>
        <w:t xml:space="preserve"> </w:t>
      </w:r>
      <w:proofErr w:type="spellStart"/>
      <w:r w:rsidRPr="00E968D6">
        <w:rPr>
          <w:sz w:val="12"/>
          <w:szCs w:val="13"/>
          <w:lang w:val="es-ES"/>
        </w:rPr>
        <w:t>Nelietojiet</w:t>
      </w:r>
      <w:proofErr w:type="spellEnd"/>
      <w:r w:rsidRPr="00E968D6">
        <w:rPr>
          <w:sz w:val="12"/>
          <w:szCs w:val="13"/>
          <w:lang w:val="es-ES"/>
        </w:rPr>
        <w:t xml:space="preserve"> </w:t>
      </w:r>
      <w:proofErr w:type="spellStart"/>
      <w:r w:rsidRPr="00E968D6">
        <w:rPr>
          <w:sz w:val="12"/>
          <w:szCs w:val="13"/>
          <w:lang w:val="es-ES"/>
        </w:rPr>
        <w:t>pēc</w:t>
      </w:r>
      <w:proofErr w:type="spellEnd"/>
      <w:r w:rsidRPr="00E968D6">
        <w:rPr>
          <w:sz w:val="12"/>
          <w:szCs w:val="13"/>
          <w:lang w:val="es-ES"/>
        </w:rPr>
        <w:t xml:space="preserve"> </w:t>
      </w:r>
      <w:proofErr w:type="spellStart"/>
      <w:r w:rsidRPr="00E968D6">
        <w:rPr>
          <w:sz w:val="12"/>
          <w:szCs w:val="13"/>
          <w:lang w:val="es-ES"/>
        </w:rPr>
        <w:t>derīguma</w:t>
      </w:r>
      <w:proofErr w:type="spellEnd"/>
      <w:r w:rsidRPr="00E968D6">
        <w:rPr>
          <w:sz w:val="12"/>
          <w:szCs w:val="13"/>
          <w:lang w:val="es-ES"/>
        </w:rPr>
        <w:t xml:space="preserve"> </w:t>
      </w:r>
      <w:proofErr w:type="spellStart"/>
      <w:r w:rsidRPr="00E968D6">
        <w:rPr>
          <w:sz w:val="12"/>
          <w:szCs w:val="13"/>
          <w:lang w:val="es-ES"/>
        </w:rPr>
        <w:t>termiņa</w:t>
      </w:r>
      <w:proofErr w:type="spellEnd"/>
      <w:r w:rsidRPr="00E968D6">
        <w:rPr>
          <w:sz w:val="12"/>
          <w:szCs w:val="13"/>
          <w:lang w:val="es-ES"/>
        </w:rPr>
        <w:t xml:space="preserve"> </w:t>
      </w:r>
      <w:proofErr w:type="spellStart"/>
      <w:r w:rsidRPr="00E968D6">
        <w:rPr>
          <w:sz w:val="12"/>
          <w:szCs w:val="13"/>
          <w:lang w:val="es-ES"/>
        </w:rPr>
        <w:t>beigām</w:t>
      </w:r>
      <w:proofErr w:type="spellEnd"/>
      <w:r w:rsidRPr="00E968D6">
        <w:rPr>
          <w:sz w:val="12"/>
          <w:szCs w:val="13"/>
          <w:lang w:val="es-ES"/>
        </w:rPr>
        <w:t xml:space="preserve">, </w:t>
      </w:r>
      <w:proofErr w:type="spellStart"/>
      <w:r w:rsidRPr="00E968D6">
        <w:rPr>
          <w:sz w:val="12"/>
          <w:szCs w:val="13"/>
          <w:lang w:val="es-ES"/>
        </w:rPr>
        <w:t>kas</w:t>
      </w:r>
      <w:proofErr w:type="spellEnd"/>
      <w:r w:rsidRPr="00E968D6">
        <w:rPr>
          <w:sz w:val="12"/>
          <w:szCs w:val="13"/>
          <w:lang w:val="es-ES"/>
        </w:rPr>
        <w:t xml:space="preserve"> </w:t>
      </w:r>
      <w:proofErr w:type="spellStart"/>
      <w:r w:rsidRPr="00E968D6">
        <w:rPr>
          <w:sz w:val="12"/>
          <w:szCs w:val="13"/>
          <w:lang w:val="es-ES"/>
        </w:rPr>
        <w:t>norādīts</w:t>
      </w:r>
      <w:proofErr w:type="spellEnd"/>
      <w:r w:rsidRPr="00E968D6">
        <w:rPr>
          <w:sz w:val="12"/>
          <w:szCs w:val="13"/>
          <w:lang w:val="es-ES"/>
        </w:rPr>
        <w:t xml:space="preserve"> </w:t>
      </w:r>
      <w:proofErr w:type="spellStart"/>
      <w:r w:rsidRPr="00E968D6">
        <w:rPr>
          <w:sz w:val="12"/>
          <w:szCs w:val="13"/>
          <w:lang w:val="es-ES"/>
        </w:rPr>
        <w:t>uz</w:t>
      </w:r>
      <w:proofErr w:type="spellEnd"/>
      <w:r w:rsidRPr="00E968D6">
        <w:rPr>
          <w:sz w:val="12"/>
          <w:szCs w:val="13"/>
          <w:lang w:val="es-ES"/>
        </w:rPr>
        <w:t xml:space="preserve"> </w:t>
      </w:r>
      <w:proofErr w:type="spellStart"/>
      <w:r w:rsidRPr="00E968D6">
        <w:rPr>
          <w:sz w:val="12"/>
          <w:szCs w:val="13"/>
          <w:lang w:val="es-ES"/>
        </w:rPr>
        <w:t>folijas</w:t>
      </w:r>
      <w:proofErr w:type="spellEnd"/>
      <w:r w:rsidRPr="00E968D6">
        <w:rPr>
          <w:sz w:val="12"/>
          <w:szCs w:val="13"/>
          <w:lang w:val="es-ES"/>
        </w:rPr>
        <w:t xml:space="preserve"> </w:t>
      </w:r>
      <w:proofErr w:type="spellStart"/>
      <w:r w:rsidRPr="00E968D6">
        <w:rPr>
          <w:sz w:val="12"/>
          <w:szCs w:val="13"/>
          <w:lang w:val="es-ES"/>
        </w:rPr>
        <w:t>maisiņa</w:t>
      </w:r>
      <w:proofErr w:type="spellEnd"/>
      <w:r w:rsidRPr="00E968D6">
        <w:rPr>
          <w:sz w:val="12"/>
          <w:szCs w:val="13"/>
          <w:lang w:val="es-ES"/>
        </w:rPr>
        <w:t xml:space="preserve">. </w:t>
      </w:r>
    </w:p>
    <w:p w14:paraId="74E5F2E5" w14:textId="77777777" w:rsidR="00D55E41" w:rsidRPr="00E968D6" w:rsidRDefault="00D55E41" w:rsidP="00EE7602">
      <w:pPr>
        <w:spacing w:line="148" w:lineRule="exact"/>
        <w:jc w:val="both"/>
        <w:rPr>
          <w:sz w:val="12"/>
          <w:szCs w:val="13"/>
        </w:rPr>
      </w:pPr>
      <w:r w:rsidRPr="00E968D6">
        <w:rPr>
          <w:sz w:val="12"/>
          <w:szCs w:val="13"/>
        </w:rPr>
        <w:sym w:font="Symbol" w:char="F0B7"/>
      </w:r>
      <w:r w:rsidRPr="00E968D6">
        <w:rPr>
          <w:sz w:val="12"/>
          <w:szCs w:val="13"/>
        </w:rPr>
        <w:t xml:space="preserve"> </w:t>
      </w:r>
      <w:proofErr w:type="spellStart"/>
      <w:r w:rsidRPr="00E968D6">
        <w:rPr>
          <w:sz w:val="12"/>
          <w:szCs w:val="13"/>
        </w:rPr>
        <w:t>Uzglabājiet</w:t>
      </w:r>
      <w:proofErr w:type="spellEnd"/>
      <w:r w:rsidRPr="00E968D6">
        <w:rPr>
          <w:sz w:val="12"/>
          <w:szCs w:val="13"/>
        </w:rPr>
        <w:t xml:space="preserve"> </w:t>
      </w:r>
      <w:proofErr w:type="spellStart"/>
      <w:r w:rsidRPr="00E968D6">
        <w:rPr>
          <w:sz w:val="12"/>
          <w:szCs w:val="13"/>
        </w:rPr>
        <w:t>sausā</w:t>
      </w:r>
      <w:proofErr w:type="spellEnd"/>
      <w:r w:rsidRPr="00E968D6">
        <w:rPr>
          <w:sz w:val="12"/>
          <w:szCs w:val="13"/>
        </w:rPr>
        <w:t xml:space="preserve"> </w:t>
      </w:r>
      <w:proofErr w:type="spellStart"/>
      <w:r w:rsidRPr="00E968D6">
        <w:rPr>
          <w:sz w:val="12"/>
          <w:szCs w:val="13"/>
        </w:rPr>
        <w:t>vietā</w:t>
      </w:r>
      <w:proofErr w:type="spellEnd"/>
      <w:r w:rsidRPr="00E968D6">
        <w:rPr>
          <w:sz w:val="12"/>
          <w:szCs w:val="13"/>
        </w:rPr>
        <w:t xml:space="preserve"> 2–30 °C (35,6–86 °F) </w:t>
      </w:r>
      <w:proofErr w:type="spellStart"/>
      <w:r w:rsidRPr="00E968D6">
        <w:rPr>
          <w:sz w:val="12"/>
          <w:szCs w:val="13"/>
        </w:rPr>
        <w:t>temperatūrā</w:t>
      </w:r>
      <w:proofErr w:type="spellEnd"/>
      <w:r w:rsidRPr="00E968D6">
        <w:rPr>
          <w:sz w:val="12"/>
          <w:szCs w:val="13"/>
        </w:rPr>
        <w:t xml:space="preserve">. </w:t>
      </w:r>
      <w:proofErr w:type="spellStart"/>
      <w:r w:rsidRPr="00E968D6">
        <w:rPr>
          <w:b/>
          <w:bCs/>
          <w:sz w:val="12"/>
          <w:szCs w:val="13"/>
        </w:rPr>
        <w:t>Nesasaldēt</w:t>
      </w:r>
      <w:proofErr w:type="spellEnd"/>
      <w:r w:rsidRPr="00E968D6">
        <w:rPr>
          <w:b/>
          <w:bCs/>
          <w:sz w:val="12"/>
          <w:szCs w:val="13"/>
        </w:rPr>
        <w:t>.</w:t>
      </w:r>
      <w:r w:rsidRPr="00E968D6">
        <w:rPr>
          <w:sz w:val="12"/>
          <w:szCs w:val="13"/>
        </w:rPr>
        <w:t xml:space="preserve"> </w:t>
      </w:r>
    </w:p>
    <w:p w14:paraId="34A42FDB" w14:textId="77777777" w:rsidR="00D55E41" w:rsidRPr="00E968D6" w:rsidRDefault="00D55E41" w:rsidP="00EE7602">
      <w:pPr>
        <w:spacing w:line="148" w:lineRule="exact"/>
        <w:jc w:val="both"/>
        <w:rPr>
          <w:sz w:val="12"/>
          <w:szCs w:val="13"/>
        </w:rPr>
      </w:pPr>
      <w:r w:rsidRPr="00E968D6">
        <w:rPr>
          <w:sz w:val="12"/>
          <w:szCs w:val="13"/>
        </w:rPr>
        <w:sym w:font="Symbol" w:char="F0B7"/>
      </w:r>
      <w:r w:rsidRPr="00E968D6">
        <w:rPr>
          <w:sz w:val="12"/>
          <w:szCs w:val="13"/>
        </w:rPr>
        <w:t xml:space="preserve"> </w:t>
      </w:r>
      <w:proofErr w:type="spellStart"/>
      <w:r w:rsidRPr="00E968D6">
        <w:rPr>
          <w:sz w:val="12"/>
          <w:szCs w:val="13"/>
        </w:rPr>
        <w:t>Nelietojiet</w:t>
      </w:r>
      <w:proofErr w:type="spellEnd"/>
      <w:r w:rsidRPr="00E968D6">
        <w:rPr>
          <w:sz w:val="12"/>
          <w:szCs w:val="13"/>
        </w:rPr>
        <w:t xml:space="preserve">, ja </w:t>
      </w:r>
      <w:proofErr w:type="spellStart"/>
      <w:r w:rsidRPr="00E968D6">
        <w:rPr>
          <w:sz w:val="12"/>
          <w:szCs w:val="13"/>
        </w:rPr>
        <w:t>maisiņš</w:t>
      </w:r>
      <w:proofErr w:type="spellEnd"/>
      <w:r w:rsidRPr="00E968D6">
        <w:rPr>
          <w:sz w:val="12"/>
          <w:szCs w:val="13"/>
        </w:rPr>
        <w:t xml:space="preserve"> </w:t>
      </w:r>
      <w:proofErr w:type="spellStart"/>
      <w:r w:rsidRPr="00E968D6">
        <w:rPr>
          <w:sz w:val="12"/>
          <w:szCs w:val="13"/>
        </w:rPr>
        <w:t>ir</w:t>
      </w:r>
      <w:proofErr w:type="spellEnd"/>
      <w:r w:rsidRPr="00E968D6">
        <w:rPr>
          <w:sz w:val="12"/>
          <w:szCs w:val="13"/>
        </w:rPr>
        <w:t xml:space="preserve"> </w:t>
      </w:r>
      <w:proofErr w:type="spellStart"/>
      <w:r w:rsidRPr="00E968D6">
        <w:rPr>
          <w:sz w:val="12"/>
          <w:szCs w:val="13"/>
        </w:rPr>
        <w:t>saplēsts</w:t>
      </w:r>
      <w:proofErr w:type="spellEnd"/>
      <w:r w:rsidRPr="00E968D6">
        <w:rPr>
          <w:sz w:val="12"/>
          <w:szCs w:val="13"/>
        </w:rPr>
        <w:t xml:space="preserve"> </w:t>
      </w:r>
      <w:proofErr w:type="spellStart"/>
      <w:r w:rsidRPr="00E968D6">
        <w:rPr>
          <w:sz w:val="12"/>
          <w:szCs w:val="13"/>
        </w:rPr>
        <w:t>vai</w:t>
      </w:r>
      <w:proofErr w:type="spellEnd"/>
      <w:r w:rsidRPr="00E968D6">
        <w:rPr>
          <w:sz w:val="12"/>
          <w:szCs w:val="13"/>
        </w:rPr>
        <w:t xml:space="preserve"> </w:t>
      </w:r>
      <w:proofErr w:type="spellStart"/>
      <w:r w:rsidRPr="00E968D6">
        <w:rPr>
          <w:sz w:val="12"/>
          <w:szCs w:val="13"/>
        </w:rPr>
        <w:t>bojāts</w:t>
      </w:r>
      <w:proofErr w:type="spellEnd"/>
      <w:r w:rsidR="00107971" w:rsidRPr="00E968D6">
        <w:rPr>
          <w:sz w:val="12"/>
          <w:szCs w:val="13"/>
        </w:rPr>
        <w:t>.</w:t>
      </w:r>
      <w:r w:rsidRPr="00E968D6">
        <w:rPr>
          <w:sz w:val="12"/>
          <w:szCs w:val="13"/>
        </w:rPr>
        <w:t xml:space="preserve"> </w:t>
      </w:r>
    </w:p>
    <w:p w14:paraId="19CCB75B" w14:textId="77777777" w:rsidR="00D55E41" w:rsidRPr="00E968D6" w:rsidRDefault="00D55E41" w:rsidP="00EE7602">
      <w:pPr>
        <w:spacing w:line="148" w:lineRule="exact"/>
        <w:jc w:val="both"/>
        <w:rPr>
          <w:sz w:val="12"/>
          <w:szCs w:val="13"/>
        </w:rPr>
      </w:pPr>
      <w:r w:rsidRPr="00E968D6">
        <w:rPr>
          <w:sz w:val="12"/>
          <w:szCs w:val="13"/>
        </w:rPr>
        <w:sym w:font="Symbol" w:char="F0B7"/>
      </w:r>
      <w:r w:rsidRPr="00E968D6">
        <w:rPr>
          <w:sz w:val="12"/>
          <w:szCs w:val="13"/>
        </w:rPr>
        <w:t xml:space="preserve"> </w:t>
      </w:r>
      <w:proofErr w:type="spellStart"/>
      <w:r w:rsidRPr="00E968D6">
        <w:rPr>
          <w:sz w:val="12"/>
          <w:szCs w:val="13"/>
        </w:rPr>
        <w:t>Glabājiet</w:t>
      </w:r>
      <w:proofErr w:type="spellEnd"/>
      <w:r w:rsidRPr="00E968D6">
        <w:rPr>
          <w:sz w:val="12"/>
          <w:szCs w:val="13"/>
        </w:rPr>
        <w:t xml:space="preserve"> </w:t>
      </w:r>
      <w:proofErr w:type="spellStart"/>
      <w:r w:rsidRPr="00E968D6">
        <w:rPr>
          <w:sz w:val="12"/>
          <w:szCs w:val="13"/>
        </w:rPr>
        <w:t>bērniem</w:t>
      </w:r>
      <w:proofErr w:type="spellEnd"/>
      <w:r w:rsidRPr="00E968D6">
        <w:rPr>
          <w:sz w:val="12"/>
          <w:szCs w:val="13"/>
        </w:rPr>
        <w:t xml:space="preserve"> </w:t>
      </w:r>
      <w:proofErr w:type="spellStart"/>
      <w:r w:rsidRPr="00E968D6">
        <w:rPr>
          <w:sz w:val="12"/>
          <w:szCs w:val="13"/>
        </w:rPr>
        <w:t>nepieejamā</w:t>
      </w:r>
      <w:proofErr w:type="spellEnd"/>
      <w:r w:rsidRPr="00E968D6">
        <w:rPr>
          <w:sz w:val="12"/>
          <w:szCs w:val="13"/>
        </w:rPr>
        <w:t xml:space="preserve"> </w:t>
      </w:r>
      <w:proofErr w:type="spellStart"/>
      <w:r w:rsidRPr="00E968D6">
        <w:rPr>
          <w:sz w:val="12"/>
          <w:szCs w:val="13"/>
        </w:rPr>
        <w:t>vietā</w:t>
      </w:r>
      <w:proofErr w:type="spellEnd"/>
      <w:r w:rsidRPr="00E968D6">
        <w:rPr>
          <w:sz w:val="12"/>
          <w:szCs w:val="13"/>
        </w:rPr>
        <w:t xml:space="preserve">. </w:t>
      </w:r>
    </w:p>
    <w:p w14:paraId="5DA2ECE2" w14:textId="77777777" w:rsidR="00D55E41" w:rsidRPr="00E968D6" w:rsidRDefault="00D55E41" w:rsidP="00EE7602">
      <w:pPr>
        <w:spacing w:line="148" w:lineRule="exact"/>
        <w:jc w:val="both"/>
        <w:rPr>
          <w:sz w:val="12"/>
          <w:szCs w:val="13"/>
          <w:lang w:val="es-ES"/>
        </w:rPr>
      </w:pPr>
      <w:r w:rsidRPr="00E968D6">
        <w:rPr>
          <w:sz w:val="12"/>
          <w:szCs w:val="13"/>
        </w:rPr>
        <w:sym w:font="Symbol" w:char="F0B7"/>
      </w:r>
      <w:r w:rsidRPr="00E968D6">
        <w:rPr>
          <w:sz w:val="12"/>
          <w:szCs w:val="13"/>
          <w:lang w:val="es-ES"/>
        </w:rPr>
        <w:t xml:space="preserve"> </w:t>
      </w:r>
      <w:r w:rsidR="00107971" w:rsidRPr="00E968D6">
        <w:rPr>
          <w:i/>
          <w:iCs/>
          <w:sz w:val="12"/>
          <w:szCs w:val="13"/>
          <w:lang w:val="es-ES"/>
        </w:rPr>
        <w:t>I</w:t>
      </w:r>
      <w:r w:rsidRPr="00E968D6">
        <w:rPr>
          <w:i/>
          <w:iCs/>
          <w:sz w:val="12"/>
          <w:szCs w:val="13"/>
          <w:lang w:val="es-ES"/>
        </w:rPr>
        <w:t>n vitro</w:t>
      </w:r>
      <w:r w:rsidRPr="00E968D6">
        <w:rPr>
          <w:sz w:val="12"/>
          <w:szCs w:val="13"/>
          <w:lang w:val="es-ES"/>
        </w:rPr>
        <w:t xml:space="preserve"> </w:t>
      </w:r>
      <w:proofErr w:type="spellStart"/>
      <w:r w:rsidRPr="00E968D6">
        <w:rPr>
          <w:sz w:val="12"/>
          <w:szCs w:val="13"/>
          <w:lang w:val="es-ES"/>
        </w:rPr>
        <w:t>diagnostikas</w:t>
      </w:r>
      <w:proofErr w:type="spellEnd"/>
      <w:r w:rsidRPr="00E968D6">
        <w:rPr>
          <w:sz w:val="12"/>
          <w:szCs w:val="13"/>
          <w:lang w:val="es-ES"/>
        </w:rPr>
        <w:t xml:space="preserve"> </w:t>
      </w:r>
      <w:proofErr w:type="spellStart"/>
      <w:r w:rsidRPr="00E968D6">
        <w:rPr>
          <w:sz w:val="12"/>
          <w:szCs w:val="13"/>
          <w:lang w:val="es-ES"/>
        </w:rPr>
        <w:t>medicīnas</w:t>
      </w:r>
      <w:proofErr w:type="spellEnd"/>
      <w:r w:rsidRPr="00E968D6">
        <w:rPr>
          <w:sz w:val="12"/>
          <w:szCs w:val="13"/>
          <w:lang w:val="es-ES"/>
        </w:rPr>
        <w:t xml:space="preserve"> </w:t>
      </w:r>
      <w:proofErr w:type="spellStart"/>
      <w:r w:rsidRPr="00E968D6">
        <w:rPr>
          <w:sz w:val="12"/>
          <w:szCs w:val="13"/>
          <w:lang w:val="es-ES"/>
        </w:rPr>
        <w:t>ierīce</w:t>
      </w:r>
      <w:proofErr w:type="spellEnd"/>
      <w:r w:rsidRPr="00E968D6">
        <w:rPr>
          <w:sz w:val="12"/>
          <w:szCs w:val="13"/>
          <w:lang w:val="es-ES"/>
        </w:rPr>
        <w:t xml:space="preserve">. </w:t>
      </w:r>
      <w:proofErr w:type="spellStart"/>
      <w:r w:rsidRPr="00E968D6">
        <w:rPr>
          <w:sz w:val="12"/>
          <w:szCs w:val="13"/>
          <w:lang w:val="es-ES"/>
        </w:rPr>
        <w:t>Nav</w:t>
      </w:r>
      <w:proofErr w:type="spellEnd"/>
      <w:r w:rsidRPr="00E968D6">
        <w:rPr>
          <w:sz w:val="12"/>
          <w:szCs w:val="13"/>
          <w:lang w:val="es-ES"/>
        </w:rPr>
        <w:t xml:space="preserve"> </w:t>
      </w:r>
      <w:proofErr w:type="spellStart"/>
      <w:r w:rsidRPr="00E968D6">
        <w:rPr>
          <w:sz w:val="12"/>
          <w:szCs w:val="13"/>
          <w:lang w:val="es-ES"/>
        </w:rPr>
        <w:t>paredzēts</w:t>
      </w:r>
      <w:proofErr w:type="spellEnd"/>
      <w:r w:rsidRPr="00E968D6">
        <w:rPr>
          <w:sz w:val="12"/>
          <w:szCs w:val="13"/>
          <w:lang w:val="es-ES"/>
        </w:rPr>
        <w:t xml:space="preserve"> </w:t>
      </w:r>
      <w:proofErr w:type="spellStart"/>
      <w:r w:rsidRPr="00E968D6">
        <w:rPr>
          <w:sz w:val="12"/>
          <w:szCs w:val="13"/>
          <w:lang w:val="es-ES"/>
        </w:rPr>
        <w:t>iekšķīgai</w:t>
      </w:r>
      <w:proofErr w:type="spellEnd"/>
      <w:r w:rsidRPr="00E968D6">
        <w:rPr>
          <w:sz w:val="12"/>
          <w:szCs w:val="13"/>
          <w:lang w:val="es-ES"/>
        </w:rPr>
        <w:t xml:space="preserve"> </w:t>
      </w:r>
      <w:proofErr w:type="spellStart"/>
      <w:r w:rsidRPr="00E968D6">
        <w:rPr>
          <w:sz w:val="12"/>
          <w:szCs w:val="13"/>
          <w:lang w:val="es-ES"/>
        </w:rPr>
        <w:t>lietošanai</w:t>
      </w:r>
      <w:proofErr w:type="spellEnd"/>
      <w:r w:rsidRPr="00E968D6">
        <w:rPr>
          <w:sz w:val="12"/>
          <w:szCs w:val="13"/>
          <w:lang w:val="es-ES"/>
        </w:rPr>
        <w:t xml:space="preserve">. </w:t>
      </w:r>
    </w:p>
    <w:p w14:paraId="4E66773D" w14:textId="77777777" w:rsidR="00D55E41" w:rsidRPr="00E968D6" w:rsidRDefault="00D55E41" w:rsidP="00EE7602">
      <w:pPr>
        <w:spacing w:line="148" w:lineRule="exact"/>
        <w:jc w:val="both"/>
        <w:rPr>
          <w:sz w:val="12"/>
          <w:szCs w:val="13"/>
          <w:lang w:val="es-ES"/>
        </w:rPr>
      </w:pPr>
      <w:r w:rsidRPr="00E968D6">
        <w:rPr>
          <w:sz w:val="12"/>
          <w:szCs w:val="13"/>
        </w:rPr>
        <w:sym w:font="Symbol" w:char="F0B7"/>
      </w:r>
      <w:r w:rsidRPr="00E968D6">
        <w:rPr>
          <w:sz w:val="12"/>
          <w:szCs w:val="13"/>
          <w:lang w:val="es-ES"/>
        </w:rPr>
        <w:t xml:space="preserve"> </w:t>
      </w:r>
      <w:proofErr w:type="spellStart"/>
      <w:r w:rsidRPr="00E968D6">
        <w:rPr>
          <w:sz w:val="12"/>
          <w:szCs w:val="13"/>
          <w:lang w:val="es-ES"/>
        </w:rPr>
        <w:t>Atveriet</w:t>
      </w:r>
      <w:proofErr w:type="spellEnd"/>
      <w:r w:rsidRPr="00E968D6">
        <w:rPr>
          <w:sz w:val="12"/>
          <w:szCs w:val="13"/>
          <w:lang w:val="es-ES"/>
        </w:rPr>
        <w:t xml:space="preserve"> testa </w:t>
      </w:r>
      <w:proofErr w:type="spellStart"/>
      <w:r w:rsidRPr="00E968D6">
        <w:rPr>
          <w:sz w:val="12"/>
          <w:szCs w:val="13"/>
          <w:lang w:val="es-ES"/>
        </w:rPr>
        <w:t>folijas</w:t>
      </w:r>
      <w:proofErr w:type="spellEnd"/>
      <w:r w:rsidRPr="00E968D6">
        <w:rPr>
          <w:sz w:val="12"/>
          <w:szCs w:val="13"/>
          <w:lang w:val="es-ES"/>
        </w:rPr>
        <w:t xml:space="preserve"> </w:t>
      </w:r>
      <w:proofErr w:type="spellStart"/>
      <w:r w:rsidRPr="00E968D6">
        <w:rPr>
          <w:sz w:val="12"/>
          <w:szCs w:val="13"/>
          <w:lang w:val="es-ES"/>
        </w:rPr>
        <w:t>maisiņu</w:t>
      </w:r>
      <w:proofErr w:type="spellEnd"/>
      <w:r w:rsidRPr="00E968D6">
        <w:rPr>
          <w:sz w:val="12"/>
          <w:szCs w:val="13"/>
          <w:lang w:val="es-ES"/>
        </w:rPr>
        <w:t xml:space="preserve"> </w:t>
      </w:r>
      <w:proofErr w:type="spellStart"/>
      <w:r w:rsidRPr="00E968D6">
        <w:rPr>
          <w:sz w:val="12"/>
          <w:szCs w:val="13"/>
          <w:lang w:val="es-ES"/>
        </w:rPr>
        <w:t>tieši</w:t>
      </w:r>
      <w:proofErr w:type="spellEnd"/>
      <w:r w:rsidRPr="00E968D6">
        <w:rPr>
          <w:sz w:val="12"/>
          <w:szCs w:val="13"/>
          <w:lang w:val="es-ES"/>
        </w:rPr>
        <w:t xml:space="preserve"> </w:t>
      </w:r>
      <w:proofErr w:type="spellStart"/>
      <w:r w:rsidRPr="00E968D6">
        <w:rPr>
          <w:sz w:val="12"/>
          <w:szCs w:val="13"/>
          <w:lang w:val="es-ES"/>
        </w:rPr>
        <w:t>pirms</w:t>
      </w:r>
      <w:proofErr w:type="spellEnd"/>
      <w:r w:rsidRPr="00E968D6">
        <w:rPr>
          <w:sz w:val="12"/>
          <w:szCs w:val="13"/>
          <w:lang w:val="es-ES"/>
        </w:rPr>
        <w:t xml:space="preserve"> testa </w:t>
      </w:r>
      <w:proofErr w:type="spellStart"/>
      <w:r w:rsidRPr="00E968D6">
        <w:rPr>
          <w:sz w:val="12"/>
          <w:szCs w:val="13"/>
          <w:lang w:val="es-ES"/>
        </w:rPr>
        <w:t>sākšanas</w:t>
      </w:r>
      <w:proofErr w:type="spellEnd"/>
      <w:r w:rsidRPr="00E968D6">
        <w:rPr>
          <w:sz w:val="12"/>
          <w:szCs w:val="13"/>
          <w:lang w:val="es-ES"/>
        </w:rPr>
        <w:t xml:space="preserve">. </w:t>
      </w:r>
    </w:p>
    <w:p w14:paraId="4BF93088" w14:textId="77777777" w:rsidR="00EE7602" w:rsidRPr="00E968D6" w:rsidRDefault="00D55E41" w:rsidP="00EE7602">
      <w:pPr>
        <w:spacing w:line="148" w:lineRule="exact"/>
        <w:jc w:val="both"/>
        <w:rPr>
          <w:rFonts w:eastAsiaTheme="minorEastAsia"/>
          <w:b/>
          <w:bCs/>
          <w:sz w:val="12"/>
          <w:szCs w:val="13"/>
          <w:lang w:val="es-ES" w:eastAsia="zh-CN"/>
        </w:rPr>
      </w:pPr>
      <w:r w:rsidRPr="00E968D6">
        <w:rPr>
          <w:sz w:val="12"/>
          <w:szCs w:val="13"/>
        </w:rPr>
        <w:sym w:font="Symbol" w:char="F0B7"/>
      </w:r>
      <w:r w:rsidRPr="00E968D6">
        <w:rPr>
          <w:sz w:val="12"/>
          <w:szCs w:val="13"/>
          <w:lang w:val="es-ES"/>
        </w:rPr>
        <w:t xml:space="preserve"> No </w:t>
      </w:r>
      <w:proofErr w:type="spellStart"/>
      <w:r w:rsidRPr="00E968D6">
        <w:rPr>
          <w:sz w:val="12"/>
          <w:szCs w:val="13"/>
          <w:lang w:val="es-ES"/>
        </w:rPr>
        <w:t>izmantotā</w:t>
      </w:r>
      <w:proofErr w:type="spellEnd"/>
      <w:r w:rsidRPr="00E968D6">
        <w:rPr>
          <w:sz w:val="12"/>
          <w:szCs w:val="13"/>
          <w:lang w:val="es-ES"/>
        </w:rPr>
        <w:t xml:space="preserve"> testa </w:t>
      </w:r>
      <w:proofErr w:type="spellStart"/>
      <w:r w:rsidRPr="00E968D6">
        <w:rPr>
          <w:sz w:val="12"/>
          <w:szCs w:val="13"/>
          <w:lang w:val="es-ES"/>
        </w:rPr>
        <w:t>jāatbrīvojas</w:t>
      </w:r>
      <w:proofErr w:type="spellEnd"/>
      <w:r w:rsidRPr="00E968D6">
        <w:rPr>
          <w:sz w:val="12"/>
          <w:szCs w:val="13"/>
          <w:lang w:val="es-ES"/>
        </w:rPr>
        <w:t xml:space="preserve"> </w:t>
      </w:r>
      <w:proofErr w:type="spellStart"/>
      <w:r w:rsidRPr="00E968D6">
        <w:rPr>
          <w:sz w:val="12"/>
          <w:szCs w:val="13"/>
          <w:lang w:val="es-ES"/>
        </w:rPr>
        <w:t>saskaņā</w:t>
      </w:r>
      <w:proofErr w:type="spellEnd"/>
      <w:r w:rsidRPr="00E968D6">
        <w:rPr>
          <w:sz w:val="12"/>
          <w:szCs w:val="13"/>
          <w:lang w:val="es-ES"/>
        </w:rPr>
        <w:t xml:space="preserve"> ar </w:t>
      </w:r>
      <w:proofErr w:type="spellStart"/>
      <w:r w:rsidRPr="00E968D6">
        <w:rPr>
          <w:sz w:val="12"/>
          <w:szCs w:val="13"/>
          <w:lang w:val="es-ES"/>
        </w:rPr>
        <w:t>vietējiem</w:t>
      </w:r>
      <w:proofErr w:type="spellEnd"/>
      <w:r w:rsidRPr="00E968D6">
        <w:rPr>
          <w:sz w:val="12"/>
          <w:szCs w:val="13"/>
          <w:lang w:val="es-ES"/>
        </w:rPr>
        <w:t xml:space="preserve"> </w:t>
      </w:r>
      <w:proofErr w:type="spellStart"/>
      <w:r w:rsidRPr="00E968D6">
        <w:rPr>
          <w:sz w:val="12"/>
          <w:szCs w:val="13"/>
          <w:lang w:val="es-ES"/>
        </w:rPr>
        <w:t>noteikumiem</w:t>
      </w:r>
      <w:proofErr w:type="spellEnd"/>
      <w:r w:rsidRPr="00E968D6">
        <w:rPr>
          <w:sz w:val="12"/>
          <w:szCs w:val="13"/>
          <w:lang w:val="es-ES"/>
        </w:rPr>
        <w:t>.</w:t>
      </w:r>
      <w:r w:rsidRPr="00E968D6">
        <w:rPr>
          <w:b/>
          <w:bCs/>
          <w:sz w:val="12"/>
          <w:szCs w:val="13"/>
          <w:lang w:val="es-ES"/>
        </w:rPr>
        <w:t xml:space="preserve"> </w:t>
      </w:r>
    </w:p>
    <w:p w14:paraId="31C7B549" w14:textId="77777777" w:rsidR="00EE7602" w:rsidRPr="003E6A86" w:rsidRDefault="00EE7602" w:rsidP="00EE7602">
      <w:pPr>
        <w:pStyle w:val="ACRO"/>
        <w:rPr>
          <w:rFonts w:ascii="Arial" w:hAnsi="Arial"/>
          <w:lang w:val="es-ES"/>
        </w:rPr>
      </w:pPr>
      <w:r w:rsidRPr="003E6A86">
        <w:rPr>
          <w:rFonts w:ascii="Arial" w:hAnsi="Arial"/>
          <w:lang w:val="es-ES"/>
        </w:rPr>
        <w:t>GLABĀŠANA UN STABILITĀTE</w:t>
      </w:r>
    </w:p>
    <w:p w14:paraId="5582903A" w14:textId="77777777" w:rsidR="00EE7602" w:rsidRPr="00081234" w:rsidRDefault="005E54B3" w:rsidP="00EE7602">
      <w:pPr>
        <w:spacing w:line="148" w:lineRule="exact"/>
        <w:jc w:val="both"/>
        <w:rPr>
          <w:rFonts w:eastAsiaTheme="minorEastAsia"/>
          <w:sz w:val="12"/>
          <w:szCs w:val="13"/>
          <w:lang w:val="es-ES" w:eastAsia="zh-CN"/>
        </w:rPr>
      </w:pPr>
      <w:proofErr w:type="spellStart"/>
      <w:r w:rsidRPr="003E6A86">
        <w:rPr>
          <w:sz w:val="12"/>
          <w:szCs w:val="13"/>
          <w:lang w:val="es-ES"/>
        </w:rPr>
        <w:t>Komplektu</w:t>
      </w:r>
      <w:proofErr w:type="spellEnd"/>
      <w:r w:rsidRPr="003E6A86">
        <w:rPr>
          <w:sz w:val="12"/>
          <w:szCs w:val="13"/>
          <w:lang w:val="es-ES"/>
        </w:rPr>
        <w:t xml:space="preserve"> </w:t>
      </w:r>
      <w:proofErr w:type="spellStart"/>
      <w:r w:rsidRPr="003E6A86">
        <w:rPr>
          <w:sz w:val="12"/>
          <w:szCs w:val="13"/>
          <w:lang w:val="es-ES"/>
        </w:rPr>
        <w:t>var</w:t>
      </w:r>
      <w:proofErr w:type="spellEnd"/>
      <w:r w:rsidRPr="003E6A86">
        <w:rPr>
          <w:sz w:val="12"/>
          <w:szCs w:val="13"/>
          <w:lang w:val="es-ES"/>
        </w:rPr>
        <w:t xml:space="preserve"> </w:t>
      </w:r>
      <w:proofErr w:type="spellStart"/>
      <w:r w:rsidRPr="003E6A86">
        <w:rPr>
          <w:sz w:val="12"/>
          <w:szCs w:val="13"/>
          <w:lang w:val="es-ES"/>
        </w:rPr>
        <w:t>uzglabāt</w:t>
      </w:r>
      <w:proofErr w:type="spellEnd"/>
      <w:r w:rsidRPr="003E6A86">
        <w:rPr>
          <w:sz w:val="12"/>
          <w:szCs w:val="13"/>
          <w:lang w:val="es-ES"/>
        </w:rPr>
        <w:t xml:space="preserve"> </w:t>
      </w:r>
      <w:proofErr w:type="spellStart"/>
      <w:r w:rsidRPr="003E6A86">
        <w:rPr>
          <w:sz w:val="12"/>
          <w:szCs w:val="13"/>
          <w:lang w:val="es-ES"/>
        </w:rPr>
        <w:t>istabas</w:t>
      </w:r>
      <w:proofErr w:type="spellEnd"/>
      <w:r w:rsidRPr="003E6A86">
        <w:rPr>
          <w:sz w:val="12"/>
          <w:szCs w:val="13"/>
          <w:lang w:val="es-ES"/>
        </w:rPr>
        <w:t xml:space="preserve"> </w:t>
      </w:r>
      <w:proofErr w:type="spellStart"/>
      <w:r w:rsidRPr="003E6A86">
        <w:rPr>
          <w:sz w:val="12"/>
          <w:szCs w:val="13"/>
          <w:lang w:val="es-ES"/>
        </w:rPr>
        <w:t>temperatūrā</w:t>
      </w:r>
      <w:proofErr w:type="spellEnd"/>
      <w:r w:rsidRPr="003E6A86">
        <w:rPr>
          <w:sz w:val="12"/>
          <w:szCs w:val="13"/>
          <w:lang w:val="es-ES"/>
        </w:rPr>
        <w:t xml:space="preserve"> </w:t>
      </w:r>
      <w:proofErr w:type="spellStart"/>
      <w:r w:rsidRPr="003E6A86">
        <w:rPr>
          <w:sz w:val="12"/>
          <w:szCs w:val="13"/>
          <w:lang w:val="es-ES"/>
        </w:rPr>
        <w:t>vai</w:t>
      </w:r>
      <w:proofErr w:type="spellEnd"/>
      <w:r w:rsidRPr="003E6A86">
        <w:rPr>
          <w:sz w:val="12"/>
          <w:szCs w:val="13"/>
          <w:lang w:val="es-ES"/>
        </w:rPr>
        <w:t xml:space="preserve"> </w:t>
      </w:r>
      <w:proofErr w:type="spellStart"/>
      <w:r w:rsidRPr="003E6A86">
        <w:rPr>
          <w:sz w:val="12"/>
          <w:szCs w:val="13"/>
          <w:lang w:val="es-ES"/>
        </w:rPr>
        <w:t>ledusskapī</w:t>
      </w:r>
      <w:proofErr w:type="spellEnd"/>
      <w:r w:rsidRPr="003E6A86">
        <w:rPr>
          <w:sz w:val="12"/>
          <w:szCs w:val="13"/>
          <w:lang w:val="es-ES"/>
        </w:rPr>
        <w:t xml:space="preserve"> (2–30 °C). </w:t>
      </w:r>
      <w:proofErr w:type="spellStart"/>
      <w:r w:rsidRPr="003E6A86">
        <w:rPr>
          <w:sz w:val="12"/>
          <w:szCs w:val="13"/>
          <w:lang w:val="es-ES"/>
        </w:rPr>
        <w:t>Atveriet</w:t>
      </w:r>
      <w:proofErr w:type="spellEnd"/>
      <w:r w:rsidRPr="003E6A86">
        <w:rPr>
          <w:sz w:val="12"/>
          <w:szCs w:val="13"/>
          <w:lang w:val="es-ES"/>
        </w:rPr>
        <w:t xml:space="preserve"> </w:t>
      </w:r>
      <w:proofErr w:type="spellStart"/>
      <w:r w:rsidRPr="003E6A86">
        <w:rPr>
          <w:sz w:val="12"/>
          <w:szCs w:val="13"/>
          <w:lang w:val="es-ES"/>
        </w:rPr>
        <w:t>maisiņu</w:t>
      </w:r>
      <w:proofErr w:type="spellEnd"/>
      <w:r w:rsidRPr="003E6A86">
        <w:rPr>
          <w:sz w:val="12"/>
          <w:szCs w:val="13"/>
          <w:lang w:val="es-ES"/>
        </w:rPr>
        <w:t xml:space="preserve"> </w:t>
      </w:r>
      <w:proofErr w:type="spellStart"/>
      <w:r w:rsidRPr="003E6A86">
        <w:rPr>
          <w:sz w:val="12"/>
          <w:szCs w:val="13"/>
          <w:lang w:val="es-ES"/>
        </w:rPr>
        <w:t>tikai</w:t>
      </w:r>
      <w:proofErr w:type="spellEnd"/>
      <w:r w:rsidRPr="003E6A86">
        <w:rPr>
          <w:sz w:val="12"/>
          <w:szCs w:val="13"/>
          <w:lang w:val="es-ES"/>
        </w:rPr>
        <w:t xml:space="preserve"> </w:t>
      </w:r>
      <w:proofErr w:type="spellStart"/>
      <w:r w:rsidRPr="003E6A86">
        <w:rPr>
          <w:sz w:val="12"/>
          <w:szCs w:val="13"/>
          <w:lang w:val="es-ES"/>
        </w:rPr>
        <w:t>tad</w:t>
      </w:r>
      <w:proofErr w:type="spellEnd"/>
      <w:r w:rsidRPr="003E6A86">
        <w:rPr>
          <w:sz w:val="12"/>
          <w:szCs w:val="13"/>
          <w:lang w:val="es-ES"/>
        </w:rPr>
        <w:t xml:space="preserve">, </w:t>
      </w:r>
      <w:proofErr w:type="spellStart"/>
      <w:r w:rsidRPr="003E6A86">
        <w:rPr>
          <w:sz w:val="12"/>
          <w:szCs w:val="13"/>
          <w:lang w:val="es-ES"/>
        </w:rPr>
        <w:t>kad</w:t>
      </w:r>
      <w:proofErr w:type="spellEnd"/>
      <w:r w:rsidR="00107971" w:rsidRPr="003E6A86">
        <w:rPr>
          <w:sz w:val="12"/>
          <w:szCs w:val="13"/>
          <w:lang w:val="es-ES"/>
        </w:rPr>
        <w:t xml:space="preserve"> </w:t>
      </w:r>
      <w:proofErr w:type="spellStart"/>
      <w:r w:rsidR="00107971" w:rsidRPr="003E6A86">
        <w:rPr>
          <w:sz w:val="12"/>
          <w:szCs w:val="13"/>
          <w:lang w:val="es-ES"/>
        </w:rPr>
        <w:t>veiksie</w:t>
      </w:r>
      <w:r w:rsidRPr="003E6A86">
        <w:rPr>
          <w:sz w:val="12"/>
          <w:szCs w:val="13"/>
          <w:lang w:val="es-ES"/>
        </w:rPr>
        <w:t>t</w:t>
      </w:r>
      <w:proofErr w:type="spellEnd"/>
      <w:r w:rsidRPr="003E6A86">
        <w:rPr>
          <w:sz w:val="12"/>
          <w:szCs w:val="13"/>
          <w:lang w:val="es-ES"/>
        </w:rPr>
        <w:t xml:space="preserve"> </w:t>
      </w:r>
      <w:proofErr w:type="spellStart"/>
      <w:r w:rsidRPr="003E6A86">
        <w:rPr>
          <w:sz w:val="12"/>
          <w:szCs w:val="13"/>
          <w:lang w:val="es-ES"/>
        </w:rPr>
        <w:t>testu</w:t>
      </w:r>
      <w:proofErr w:type="spellEnd"/>
      <w:r w:rsidRPr="003E6A86">
        <w:rPr>
          <w:sz w:val="12"/>
          <w:szCs w:val="13"/>
          <w:lang w:val="es-ES"/>
        </w:rPr>
        <w:t xml:space="preserve">. </w:t>
      </w:r>
      <w:r w:rsidRPr="00081234">
        <w:rPr>
          <w:b/>
          <w:bCs/>
          <w:sz w:val="12"/>
          <w:szCs w:val="13"/>
          <w:lang w:val="es-ES"/>
        </w:rPr>
        <w:t>NESASALDĒT</w:t>
      </w:r>
      <w:r w:rsidRPr="003E6A86">
        <w:rPr>
          <w:sz w:val="12"/>
          <w:szCs w:val="13"/>
          <w:lang w:val="es-ES"/>
        </w:rPr>
        <w:t xml:space="preserve">. </w:t>
      </w:r>
      <w:r w:rsidRPr="00081234">
        <w:rPr>
          <w:sz w:val="12"/>
          <w:szCs w:val="13"/>
          <w:lang w:val="es-ES"/>
        </w:rPr>
        <w:t xml:space="preserve">Nelietojiet pēc derīguma termiņa beigām. </w:t>
      </w:r>
    </w:p>
    <w:p w14:paraId="0CE3F1B1" w14:textId="77777777" w:rsidR="00EE7602" w:rsidRPr="003E6A86" w:rsidRDefault="00EE7602" w:rsidP="00EE7602">
      <w:pPr>
        <w:pStyle w:val="ACRO"/>
        <w:rPr>
          <w:rFonts w:ascii="Arial" w:hAnsi="Arial"/>
          <w:lang w:val="es-ES"/>
        </w:rPr>
      </w:pPr>
      <w:r w:rsidRPr="003E6A86">
        <w:rPr>
          <w:rFonts w:ascii="Arial" w:hAnsi="Arial"/>
          <w:lang w:val="es-ES"/>
        </w:rPr>
        <w:t>PARAUGU SAVĀKŠANA UN SAGATAVOŠANA</w:t>
      </w:r>
    </w:p>
    <w:p w14:paraId="1FBBC701" w14:textId="77777777" w:rsidR="005E54B3" w:rsidRPr="008D6257" w:rsidRDefault="005E54B3" w:rsidP="00EE7602">
      <w:pPr>
        <w:pStyle w:val="BodyText"/>
        <w:ind w:left="0"/>
        <w:jc w:val="both"/>
        <w:rPr>
          <w:sz w:val="12"/>
          <w:lang w:val="es-ES"/>
        </w:rPr>
      </w:pPr>
      <w:proofErr w:type="spellStart"/>
      <w:r w:rsidRPr="008D6257">
        <w:rPr>
          <w:sz w:val="12"/>
          <w:lang w:val="es-ES"/>
        </w:rPr>
        <w:t>Urīna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paraugs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jāsavāc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tīrā</w:t>
      </w:r>
      <w:proofErr w:type="spellEnd"/>
      <w:r w:rsidRPr="008D6257">
        <w:rPr>
          <w:sz w:val="12"/>
          <w:lang w:val="es-ES"/>
        </w:rPr>
        <w:t xml:space="preserve"> un </w:t>
      </w:r>
      <w:proofErr w:type="spellStart"/>
      <w:r w:rsidRPr="008D6257">
        <w:rPr>
          <w:sz w:val="12"/>
          <w:lang w:val="es-ES"/>
        </w:rPr>
        <w:t>sausā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traukā</w:t>
      </w:r>
      <w:proofErr w:type="spellEnd"/>
      <w:r w:rsidRPr="008D6257">
        <w:rPr>
          <w:sz w:val="12"/>
          <w:lang w:val="es-ES"/>
        </w:rPr>
        <w:t xml:space="preserve">. </w:t>
      </w:r>
      <w:proofErr w:type="spellStart"/>
      <w:r w:rsidRPr="008D6257">
        <w:rPr>
          <w:sz w:val="12"/>
          <w:lang w:val="es-ES"/>
        </w:rPr>
        <w:t>Ieteicams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izmantot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pirmo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urīna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paraugu</w:t>
      </w:r>
      <w:proofErr w:type="spellEnd"/>
      <w:r w:rsidRPr="008D6257">
        <w:rPr>
          <w:sz w:val="12"/>
          <w:lang w:val="es-ES"/>
        </w:rPr>
        <w:t xml:space="preserve"> no </w:t>
      </w:r>
      <w:proofErr w:type="spellStart"/>
      <w:r w:rsidRPr="008D6257">
        <w:rPr>
          <w:sz w:val="12"/>
          <w:lang w:val="es-ES"/>
        </w:rPr>
        <w:t>rīta</w:t>
      </w:r>
      <w:proofErr w:type="spellEnd"/>
      <w:r w:rsidRPr="008D6257">
        <w:rPr>
          <w:sz w:val="12"/>
          <w:lang w:val="es-ES"/>
        </w:rPr>
        <w:t xml:space="preserve">, </w:t>
      </w:r>
      <w:proofErr w:type="spellStart"/>
      <w:r w:rsidRPr="008D6257">
        <w:rPr>
          <w:sz w:val="12"/>
          <w:lang w:val="es-ES"/>
        </w:rPr>
        <w:t>jo</w:t>
      </w:r>
      <w:proofErr w:type="spellEnd"/>
      <w:r w:rsidRPr="008D6257">
        <w:rPr>
          <w:sz w:val="12"/>
          <w:lang w:val="es-ES"/>
        </w:rPr>
        <w:t xml:space="preserve"> tas </w:t>
      </w:r>
      <w:proofErr w:type="spellStart"/>
      <w:r w:rsidRPr="008D6257">
        <w:rPr>
          <w:sz w:val="12"/>
          <w:lang w:val="es-ES"/>
        </w:rPr>
        <w:t>parasti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satur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lielāko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hCG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koncentrāciju</w:t>
      </w:r>
      <w:proofErr w:type="spellEnd"/>
      <w:r w:rsidRPr="008D6257">
        <w:rPr>
          <w:sz w:val="12"/>
          <w:lang w:val="es-ES"/>
        </w:rPr>
        <w:t xml:space="preserve">; </w:t>
      </w:r>
      <w:proofErr w:type="spellStart"/>
      <w:r w:rsidRPr="008D6257">
        <w:rPr>
          <w:sz w:val="12"/>
          <w:lang w:val="es-ES"/>
        </w:rPr>
        <w:t>taču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var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arī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izmantot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urīna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paraugus</w:t>
      </w:r>
      <w:proofErr w:type="spellEnd"/>
      <w:r w:rsidRPr="008D6257">
        <w:rPr>
          <w:sz w:val="12"/>
          <w:lang w:val="es-ES"/>
        </w:rPr>
        <w:t xml:space="preserve">, </w:t>
      </w:r>
      <w:proofErr w:type="spellStart"/>
      <w:r w:rsidRPr="008D6257">
        <w:rPr>
          <w:sz w:val="12"/>
          <w:lang w:val="es-ES"/>
        </w:rPr>
        <w:t>kas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savākti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jebkurā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dienas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laikā</w:t>
      </w:r>
      <w:proofErr w:type="spellEnd"/>
      <w:r w:rsidRPr="008D6257">
        <w:rPr>
          <w:sz w:val="12"/>
          <w:lang w:val="es-ES"/>
        </w:rPr>
        <w:t xml:space="preserve">. </w:t>
      </w:r>
      <w:proofErr w:type="spellStart"/>
      <w:r w:rsidR="00CC6420" w:rsidRPr="008D6257">
        <w:rPr>
          <w:sz w:val="12"/>
          <w:lang w:val="es-ES"/>
        </w:rPr>
        <w:t>P</w:t>
      </w:r>
      <w:r w:rsidRPr="008D6257">
        <w:rPr>
          <w:sz w:val="12"/>
          <w:lang w:val="es-ES"/>
        </w:rPr>
        <w:t>araugi</w:t>
      </w:r>
      <w:proofErr w:type="spellEnd"/>
      <w:r w:rsidRPr="008D6257">
        <w:rPr>
          <w:sz w:val="12"/>
          <w:lang w:val="es-ES"/>
        </w:rPr>
        <w:t xml:space="preserve">, </w:t>
      </w:r>
      <w:proofErr w:type="spellStart"/>
      <w:r w:rsidRPr="008D6257">
        <w:rPr>
          <w:sz w:val="12"/>
          <w:lang w:val="es-ES"/>
        </w:rPr>
        <w:t>kuros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redzamas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daļiņas</w:t>
      </w:r>
      <w:proofErr w:type="spellEnd"/>
      <w:r w:rsidRPr="008D6257">
        <w:rPr>
          <w:sz w:val="12"/>
          <w:lang w:val="es-ES"/>
        </w:rPr>
        <w:t xml:space="preserve">, ir </w:t>
      </w:r>
      <w:proofErr w:type="spellStart"/>
      <w:r w:rsidRPr="008D6257">
        <w:rPr>
          <w:sz w:val="12"/>
          <w:lang w:val="es-ES"/>
        </w:rPr>
        <w:t>jācentrifugē</w:t>
      </w:r>
      <w:proofErr w:type="spellEnd"/>
      <w:r w:rsidRPr="008D6257">
        <w:rPr>
          <w:sz w:val="12"/>
          <w:lang w:val="es-ES"/>
        </w:rPr>
        <w:t xml:space="preserve">, </w:t>
      </w:r>
      <w:proofErr w:type="spellStart"/>
      <w:r w:rsidRPr="008D6257">
        <w:rPr>
          <w:sz w:val="12"/>
          <w:lang w:val="es-ES"/>
        </w:rPr>
        <w:t>jāfiltrē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vai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jāļauj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nogulsnēties</w:t>
      </w:r>
      <w:proofErr w:type="spellEnd"/>
      <w:r w:rsidRPr="008D6257">
        <w:rPr>
          <w:sz w:val="12"/>
          <w:lang w:val="es-ES"/>
        </w:rPr>
        <w:t xml:space="preserve">, </w:t>
      </w:r>
      <w:proofErr w:type="spellStart"/>
      <w:r w:rsidRPr="008D6257">
        <w:rPr>
          <w:sz w:val="12"/>
          <w:lang w:val="es-ES"/>
        </w:rPr>
        <w:t>lai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iegūtu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skaidrus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paraugus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testēšanai</w:t>
      </w:r>
      <w:proofErr w:type="spellEnd"/>
      <w:r w:rsidRPr="008D6257">
        <w:rPr>
          <w:sz w:val="12"/>
          <w:lang w:val="es-ES"/>
        </w:rPr>
        <w:t>.</w:t>
      </w:r>
    </w:p>
    <w:p w14:paraId="01CE3195" w14:textId="77777777" w:rsidR="006369C8" w:rsidRPr="008D6257" w:rsidRDefault="005E54B3" w:rsidP="00EE7602">
      <w:pPr>
        <w:pStyle w:val="BodyText"/>
        <w:ind w:left="0"/>
        <w:jc w:val="both"/>
        <w:rPr>
          <w:rFonts w:eastAsiaTheme="minorEastAsia"/>
          <w:sz w:val="12"/>
          <w:lang w:val="es-ES" w:eastAsia="zh-CN"/>
        </w:rPr>
      </w:pPr>
      <w:r w:rsidRPr="008D6257">
        <w:rPr>
          <w:sz w:val="12"/>
          <w:lang w:val="es-ES"/>
        </w:rPr>
        <w:t xml:space="preserve">Ja </w:t>
      </w:r>
      <w:proofErr w:type="spellStart"/>
      <w:r w:rsidRPr="008D6257">
        <w:rPr>
          <w:sz w:val="12"/>
          <w:lang w:val="es-ES"/>
        </w:rPr>
        <w:t>urīna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paraugu</w:t>
      </w:r>
      <w:proofErr w:type="spellEnd"/>
      <w:r w:rsidRPr="008D6257">
        <w:rPr>
          <w:sz w:val="12"/>
          <w:lang w:val="es-ES"/>
        </w:rPr>
        <w:t xml:space="preserve"> nevar </w:t>
      </w:r>
      <w:proofErr w:type="spellStart"/>
      <w:r w:rsidRPr="008D6257">
        <w:rPr>
          <w:sz w:val="12"/>
          <w:lang w:val="es-ES"/>
        </w:rPr>
        <w:t>uzreiz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noteikt</w:t>
      </w:r>
      <w:proofErr w:type="spellEnd"/>
      <w:r w:rsidRPr="008D6257">
        <w:rPr>
          <w:sz w:val="12"/>
          <w:lang w:val="es-ES"/>
        </w:rPr>
        <w:t xml:space="preserve">, tas </w:t>
      </w:r>
      <w:proofErr w:type="spellStart"/>
      <w:r w:rsidRPr="008D6257">
        <w:rPr>
          <w:sz w:val="12"/>
          <w:lang w:val="es-ES"/>
        </w:rPr>
        <w:t>pirms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testēšanas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jāuzglabā</w:t>
      </w:r>
      <w:proofErr w:type="spellEnd"/>
      <w:r w:rsidRPr="008D6257">
        <w:rPr>
          <w:sz w:val="12"/>
          <w:lang w:val="es-ES"/>
        </w:rPr>
        <w:t xml:space="preserve"> 2–8 °C </w:t>
      </w:r>
      <w:proofErr w:type="spellStart"/>
      <w:r w:rsidRPr="008D6257">
        <w:rPr>
          <w:sz w:val="12"/>
          <w:lang w:val="es-ES"/>
        </w:rPr>
        <w:t>temperatūrā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līdz</w:t>
      </w:r>
      <w:proofErr w:type="spellEnd"/>
      <w:r w:rsidRPr="008D6257">
        <w:rPr>
          <w:sz w:val="12"/>
          <w:lang w:val="es-ES"/>
        </w:rPr>
        <w:t xml:space="preserve"> 48 </w:t>
      </w:r>
      <w:proofErr w:type="spellStart"/>
      <w:r w:rsidRPr="008D6257">
        <w:rPr>
          <w:sz w:val="12"/>
          <w:lang w:val="es-ES"/>
        </w:rPr>
        <w:t>stundām</w:t>
      </w:r>
      <w:proofErr w:type="spellEnd"/>
      <w:r w:rsidRPr="008D6257">
        <w:rPr>
          <w:sz w:val="12"/>
          <w:lang w:val="es-ES"/>
        </w:rPr>
        <w:t xml:space="preserve">. </w:t>
      </w:r>
      <w:proofErr w:type="spellStart"/>
      <w:r w:rsidRPr="008D6257">
        <w:rPr>
          <w:sz w:val="12"/>
          <w:lang w:val="es-ES"/>
        </w:rPr>
        <w:t>Ilgstošai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uzglabāšanai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paraugus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var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sasaldēt</w:t>
      </w:r>
      <w:proofErr w:type="spellEnd"/>
      <w:r w:rsidRPr="008D6257">
        <w:rPr>
          <w:sz w:val="12"/>
          <w:lang w:val="es-ES"/>
        </w:rPr>
        <w:t xml:space="preserve"> un </w:t>
      </w:r>
      <w:proofErr w:type="spellStart"/>
      <w:r w:rsidRPr="008D6257">
        <w:rPr>
          <w:sz w:val="12"/>
          <w:lang w:val="es-ES"/>
        </w:rPr>
        <w:t>uzglabāt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temperatūrā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līdz</w:t>
      </w:r>
      <w:proofErr w:type="spellEnd"/>
      <w:r w:rsidRPr="008D6257">
        <w:rPr>
          <w:sz w:val="12"/>
          <w:lang w:val="es-ES"/>
        </w:rPr>
        <w:t xml:space="preserve"> -20 °C. </w:t>
      </w:r>
      <w:proofErr w:type="spellStart"/>
      <w:r w:rsidRPr="008D6257">
        <w:rPr>
          <w:sz w:val="12"/>
          <w:lang w:val="es-ES"/>
        </w:rPr>
        <w:t>Sasaldēti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paraugi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pirms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testēšanas</w:t>
      </w:r>
      <w:proofErr w:type="spellEnd"/>
      <w:r w:rsidRPr="008D6257">
        <w:rPr>
          <w:sz w:val="12"/>
          <w:lang w:val="es-ES"/>
        </w:rPr>
        <w:t xml:space="preserve"> </w:t>
      </w:r>
      <w:proofErr w:type="spellStart"/>
      <w:r w:rsidRPr="008D6257">
        <w:rPr>
          <w:sz w:val="12"/>
          <w:lang w:val="es-ES"/>
        </w:rPr>
        <w:t>jāatkausē</w:t>
      </w:r>
      <w:proofErr w:type="spellEnd"/>
      <w:r w:rsidRPr="008D6257">
        <w:rPr>
          <w:sz w:val="12"/>
          <w:lang w:val="es-ES"/>
        </w:rPr>
        <w:t xml:space="preserve"> un </w:t>
      </w:r>
      <w:proofErr w:type="spellStart"/>
      <w:r w:rsidRPr="008D6257">
        <w:rPr>
          <w:sz w:val="12"/>
          <w:lang w:val="es-ES"/>
        </w:rPr>
        <w:t>jāsamaisa</w:t>
      </w:r>
      <w:proofErr w:type="spellEnd"/>
      <w:r w:rsidRPr="008D6257">
        <w:rPr>
          <w:sz w:val="12"/>
          <w:lang w:val="es-ES"/>
        </w:rPr>
        <w:t>.</w:t>
      </w:r>
    </w:p>
    <w:p w14:paraId="5E50C7CA" w14:textId="77777777" w:rsidR="00EE7602" w:rsidRPr="00E968D6" w:rsidRDefault="00EE7602" w:rsidP="00EE7602">
      <w:pPr>
        <w:pStyle w:val="ACRO"/>
        <w:rPr>
          <w:rFonts w:ascii="Arial" w:hAnsi="Arial"/>
        </w:rPr>
      </w:pPr>
      <w:r w:rsidRPr="00E968D6">
        <w:rPr>
          <w:rFonts w:ascii="Arial" w:hAnsi="Arial"/>
        </w:rPr>
        <w:t>IEKĻAUTIE MATERIALI</w:t>
      </w:r>
    </w:p>
    <w:p w14:paraId="5C0D8619" w14:textId="77777777" w:rsidR="00EE7602" w:rsidRPr="00E968D6" w:rsidRDefault="00EE7602" w:rsidP="00EE7602">
      <w:pPr>
        <w:pStyle w:val="ListParagraph"/>
        <w:numPr>
          <w:ilvl w:val="0"/>
          <w:numId w:val="7"/>
        </w:numPr>
        <w:tabs>
          <w:tab w:val="left" w:pos="192"/>
          <w:tab w:val="left" w:pos="2427"/>
        </w:tabs>
        <w:spacing w:before="15"/>
        <w:rPr>
          <w:sz w:val="13"/>
          <w:lang w:val="es-ES"/>
        </w:rPr>
      </w:pPr>
      <w:r w:rsidRPr="00E968D6">
        <w:rPr>
          <w:spacing w:val="-2"/>
          <w:sz w:val="12"/>
          <w:lang w:val="es-ES"/>
        </w:rPr>
        <w:t xml:space="preserve">Testa </w:t>
      </w:r>
      <w:proofErr w:type="spellStart"/>
      <w:r w:rsidRPr="00E968D6">
        <w:rPr>
          <w:spacing w:val="-2"/>
          <w:sz w:val="12"/>
          <w:lang w:val="es-ES"/>
        </w:rPr>
        <w:t>strīpiņa</w:t>
      </w:r>
      <w:proofErr w:type="spellEnd"/>
      <w:r w:rsidRPr="00E968D6">
        <w:rPr>
          <w:sz w:val="12"/>
          <w:lang w:val="es-ES"/>
        </w:rPr>
        <w:tab/>
        <w:t>•</w:t>
      </w:r>
      <w:r w:rsidRPr="00E968D6">
        <w:rPr>
          <w:rFonts w:eastAsiaTheme="minorEastAsia"/>
          <w:sz w:val="12"/>
          <w:lang w:val="es-ES" w:eastAsia="zh-CN"/>
        </w:rPr>
        <w:t xml:space="preserve"> </w:t>
      </w:r>
      <w:proofErr w:type="spellStart"/>
      <w:r w:rsidRPr="00E968D6">
        <w:rPr>
          <w:spacing w:val="-2"/>
          <w:sz w:val="12"/>
          <w:lang w:val="es-ES"/>
        </w:rPr>
        <w:t>Lietošanas</w:t>
      </w:r>
      <w:proofErr w:type="spellEnd"/>
      <w:r w:rsidRPr="00E968D6">
        <w:rPr>
          <w:spacing w:val="-2"/>
          <w:sz w:val="12"/>
          <w:lang w:val="es-ES"/>
        </w:rPr>
        <w:t xml:space="preserve"> </w:t>
      </w:r>
      <w:proofErr w:type="spellStart"/>
      <w:r w:rsidRPr="00E968D6">
        <w:rPr>
          <w:spacing w:val="-2"/>
          <w:sz w:val="12"/>
          <w:lang w:val="es-ES"/>
        </w:rPr>
        <w:t>instrukcija</w:t>
      </w:r>
      <w:proofErr w:type="spellEnd"/>
    </w:p>
    <w:p w14:paraId="0DDE4547" w14:textId="77777777" w:rsidR="00EE7602" w:rsidRPr="00E968D6" w:rsidRDefault="00EE7602" w:rsidP="00EE7602">
      <w:pPr>
        <w:pStyle w:val="ACRO"/>
        <w:rPr>
          <w:rFonts w:ascii="Arial" w:hAnsi="Arial"/>
        </w:rPr>
      </w:pPr>
      <w:r w:rsidRPr="00E968D6">
        <w:rPr>
          <w:rFonts w:ascii="Arial" w:hAnsi="Arial"/>
        </w:rPr>
        <w:t>NEPIECIEŠAMIE MATERIĀLI, KAS NAV IEKĻAUTI</w:t>
      </w:r>
    </w:p>
    <w:p w14:paraId="23146041" w14:textId="77777777" w:rsidR="00EE7602" w:rsidRPr="00E968D6" w:rsidRDefault="00EE7602" w:rsidP="00EE7602">
      <w:pPr>
        <w:pStyle w:val="ListParagraph"/>
        <w:numPr>
          <w:ilvl w:val="0"/>
          <w:numId w:val="7"/>
        </w:numPr>
        <w:tabs>
          <w:tab w:val="left" w:pos="192"/>
          <w:tab w:val="left" w:pos="2427"/>
        </w:tabs>
        <w:spacing w:before="15"/>
        <w:ind w:left="192" w:hanging="105"/>
        <w:rPr>
          <w:sz w:val="13"/>
        </w:rPr>
      </w:pPr>
      <w:proofErr w:type="spellStart"/>
      <w:r w:rsidRPr="00E968D6">
        <w:rPr>
          <w:spacing w:val="-2"/>
          <w:sz w:val="12"/>
        </w:rPr>
        <w:t>Taimeris</w:t>
      </w:r>
      <w:proofErr w:type="spellEnd"/>
      <w:r w:rsidRPr="00E968D6">
        <w:rPr>
          <w:sz w:val="12"/>
        </w:rPr>
        <w:tab/>
        <w:t xml:space="preserve">• </w:t>
      </w:r>
      <w:proofErr w:type="spellStart"/>
      <w:r w:rsidRPr="00E968D6">
        <w:rPr>
          <w:sz w:val="12"/>
        </w:rPr>
        <w:t>Parauga</w:t>
      </w:r>
      <w:proofErr w:type="spellEnd"/>
      <w:r w:rsidRPr="00E968D6">
        <w:rPr>
          <w:sz w:val="12"/>
        </w:rPr>
        <w:t xml:space="preserve"> </w:t>
      </w:r>
      <w:proofErr w:type="spellStart"/>
      <w:r w:rsidRPr="00E968D6">
        <w:rPr>
          <w:sz w:val="12"/>
        </w:rPr>
        <w:t>savākšanas</w:t>
      </w:r>
      <w:proofErr w:type="spellEnd"/>
      <w:r w:rsidRPr="00E968D6">
        <w:rPr>
          <w:sz w:val="12"/>
        </w:rPr>
        <w:t xml:space="preserve"> </w:t>
      </w:r>
      <w:proofErr w:type="spellStart"/>
      <w:r w:rsidRPr="00E968D6">
        <w:rPr>
          <w:spacing w:val="-2"/>
          <w:sz w:val="12"/>
        </w:rPr>
        <w:t>trauks</w:t>
      </w:r>
      <w:proofErr w:type="spellEnd"/>
    </w:p>
    <w:p w14:paraId="5FBD5E93" w14:textId="77777777" w:rsidR="00EE7602" w:rsidRPr="00E968D6" w:rsidRDefault="00EE7602" w:rsidP="00EE7602">
      <w:pPr>
        <w:pStyle w:val="ACRO"/>
        <w:rPr>
          <w:rFonts w:ascii="Arial" w:hAnsi="Arial"/>
          <w:lang w:val="es-ES"/>
        </w:rPr>
      </w:pPr>
      <w:r w:rsidRPr="00E968D6">
        <w:rPr>
          <w:rFonts w:ascii="Arial" w:hAnsi="Arial"/>
          <w:lang w:val="es-ES"/>
        </w:rPr>
        <w:t>LIETOŠANAS NORĀDĪJUMI</w:t>
      </w:r>
    </w:p>
    <w:p w14:paraId="7EE219BF" w14:textId="77777777" w:rsidR="006369C8" w:rsidRPr="00E968D6" w:rsidRDefault="00CB2A57" w:rsidP="00736B3D">
      <w:pPr>
        <w:ind w:left="87"/>
        <w:jc w:val="both"/>
        <w:rPr>
          <w:b/>
          <w:sz w:val="13"/>
          <w:lang w:val="es-ES"/>
        </w:rPr>
      </w:pPr>
      <w:proofErr w:type="spellStart"/>
      <w:r w:rsidRPr="00E968D6">
        <w:rPr>
          <w:b/>
          <w:sz w:val="12"/>
          <w:lang w:val="es-ES"/>
        </w:rPr>
        <w:t>Pirms</w:t>
      </w:r>
      <w:proofErr w:type="spellEnd"/>
      <w:r w:rsidRPr="00E968D6">
        <w:rPr>
          <w:b/>
          <w:sz w:val="12"/>
          <w:lang w:val="es-ES"/>
        </w:rPr>
        <w:t xml:space="preserve"> </w:t>
      </w:r>
      <w:r w:rsidRPr="00E968D6">
        <w:rPr>
          <w:b/>
          <w:spacing w:val="-2"/>
          <w:sz w:val="12"/>
          <w:lang w:val="es-ES"/>
        </w:rPr>
        <w:t xml:space="preserve">testa </w:t>
      </w:r>
      <w:proofErr w:type="spellStart"/>
      <w:r w:rsidRPr="00E968D6">
        <w:rPr>
          <w:b/>
          <w:spacing w:val="-2"/>
          <w:sz w:val="12"/>
          <w:lang w:val="es-ES"/>
        </w:rPr>
        <w:t>veikšanas</w:t>
      </w:r>
      <w:proofErr w:type="spellEnd"/>
      <w:r w:rsidRPr="00E968D6">
        <w:rPr>
          <w:b/>
          <w:spacing w:val="-2"/>
          <w:sz w:val="12"/>
          <w:lang w:val="es-ES"/>
        </w:rPr>
        <w:t xml:space="preserve"> </w:t>
      </w:r>
      <w:proofErr w:type="spellStart"/>
      <w:r w:rsidRPr="00E968D6">
        <w:rPr>
          <w:b/>
          <w:sz w:val="12"/>
          <w:lang w:val="es-ES"/>
        </w:rPr>
        <w:t>ļaujiet</w:t>
      </w:r>
      <w:proofErr w:type="spellEnd"/>
      <w:r w:rsidRPr="00E968D6">
        <w:rPr>
          <w:b/>
          <w:sz w:val="12"/>
          <w:lang w:val="es-ES"/>
        </w:rPr>
        <w:t xml:space="preserve"> </w:t>
      </w:r>
      <w:proofErr w:type="spellStart"/>
      <w:r w:rsidRPr="00E968D6">
        <w:rPr>
          <w:b/>
          <w:sz w:val="12"/>
          <w:lang w:val="es-ES"/>
        </w:rPr>
        <w:t>testam</w:t>
      </w:r>
      <w:proofErr w:type="spellEnd"/>
      <w:r w:rsidRPr="00E968D6">
        <w:rPr>
          <w:b/>
          <w:sz w:val="12"/>
          <w:lang w:val="es-ES"/>
        </w:rPr>
        <w:t xml:space="preserve"> un </w:t>
      </w:r>
      <w:proofErr w:type="spellStart"/>
      <w:r w:rsidRPr="00E968D6">
        <w:rPr>
          <w:b/>
          <w:sz w:val="12"/>
          <w:lang w:val="es-ES"/>
        </w:rPr>
        <w:t>paraugam</w:t>
      </w:r>
      <w:proofErr w:type="spellEnd"/>
      <w:r w:rsidRPr="00E968D6">
        <w:rPr>
          <w:b/>
          <w:sz w:val="12"/>
          <w:lang w:val="es-ES"/>
        </w:rPr>
        <w:t xml:space="preserve"> </w:t>
      </w:r>
      <w:proofErr w:type="spellStart"/>
      <w:r w:rsidRPr="00E968D6">
        <w:rPr>
          <w:b/>
          <w:sz w:val="12"/>
          <w:lang w:val="es-ES"/>
        </w:rPr>
        <w:t>sasniegt</w:t>
      </w:r>
      <w:proofErr w:type="spellEnd"/>
      <w:r w:rsidRPr="00E968D6">
        <w:rPr>
          <w:b/>
          <w:sz w:val="12"/>
          <w:lang w:val="es-ES"/>
        </w:rPr>
        <w:t xml:space="preserve"> </w:t>
      </w:r>
      <w:proofErr w:type="spellStart"/>
      <w:r w:rsidRPr="00E968D6">
        <w:rPr>
          <w:b/>
          <w:sz w:val="12"/>
          <w:lang w:val="es-ES"/>
        </w:rPr>
        <w:t>istabas</w:t>
      </w:r>
      <w:proofErr w:type="spellEnd"/>
      <w:r w:rsidRPr="00E968D6">
        <w:rPr>
          <w:b/>
          <w:sz w:val="12"/>
          <w:lang w:val="es-ES"/>
        </w:rPr>
        <w:t xml:space="preserve"> </w:t>
      </w:r>
      <w:proofErr w:type="spellStart"/>
      <w:r w:rsidRPr="00E968D6">
        <w:rPr>
          <w:b/>
          <w:sz w:val="12"/>
          <w:lang w:val="es-ES"/>
        </w:rPr>
        <w:t>temperatūru</w:t>
      </w:r>
      <w:proofErr w:type="spellEnd"/>
      <w:r w:rsidRPr="00E968D6">
        <w:rPr>
          <w:b/>
          <w:sz w:val="12"/>
          <w:lang w:val="es-ES"/>
        </w:rPr>
        <w:t xml:space="preserve"> (15–30 °C)</w:t>
      </w:r>
      <w:r w:rsidRPr="00E968D6">
        <w:rPr>
          <w:b/>
          <w:spacing w:val="-2"/>
          <w:sz w:val="12"/>
          <w:lang w:val="es-ES"/>
        </w:rPr>
        <w:t>.</w:t>
      </w:r>
    </w:p>
    <w:p w14:paraId="4302A740" w14:textId="77777777" w:rsidR="004138E6" w:rsidRPr="00E968D6" w:rsidRDefault="004138E6" w:rsidP="00736B3D">
      <w:pPr>
        <w:pStyle w:val="ListParagraph"/>
        <w:numPr>
          <w:ilvl w:val="0"/>
          <w:numId w:val="4"/>
        </w:numPr>
        <w:tabs>
          <w:tab w:val="left" w:pos="253"/>
        </w:tabs>
        <w:spacing w:line="142" w:lineRule="exact"/>
        <w:ind w:left="253" w:hanging="166"/>
        <w:jc w:val="both"/>
        <w:rPr>
          <w:sz w:val="13"/>
        </w:rPr>
      </w:pPr>
      <w:proofErr w:type="spellStart"/>
      <w:r w:rsidRPr="00E968D6">
        <w:rPr>
          <w:sz w:val="13"/>
        </w:rPr>
        <w:t>Pirms</w:t>
      </w:r>
      <w:proofErr w:type="spellEnd"/>
      <w:r w:rsidRPr="00E968D6">
        <w:rPr>
          <w:sz w:val="13"/>
        </w:rPr>
        <w:t xml:space="preserve"> </w:t>
      </w:r>
      <w:proofErr w:type="spellStart"/>
      <w:r w:rsidRPr="00E968D6">
        <w:rPr>
          <w:sz w:val="13"/>
        </w:rPr>
        <w:t>maisiņa</w:t>
      </w:r>
      <w:proofErr w:type="spellEnd"/>
      <w:r w:rsidRPr="00E968D6">
        <w:rPr>
          <w:sz w:val="13"/>
        </w:rPr>
        <w:t xml:space="preserve"> </w:t>
      </w:r>
      <w:proofErr w:type="spellStart"/>
      <w:r w:rsidRPr="00E968D6">
        <w:rPr>
          <w:sz w:val="13"/>
        </w:rPr>
        <w:t>atvēršanas</w:t>
      </w:r>
      <w:proofErr w:type="spellEnd"/>
      <w:r w:rsidRPr="00E968D6">
        <w:rPr>
          <w:sz w:val="13"/>
        </w:rPr>
        <w:t xml:space="preserve"> </w:t>
      </w:r>
      <w:proofErr w:type="spellStart"/>
      <w:r w:rsidRPr="00E968D6">
        <w:rPr>
          <w:sz w:val="13"/>
        </w:rPr>
        <w:t>paturiet</w:t>
      </w:r>
      <w:proofErr w:type="spellEnd"/>
      <w:r w:rsidRPr="00E968D6">
        <w:rPr>
          <w:sz w:val="13"/>
        </w:rPr>
        <w:t xml:space="preserve"> to </w:t>
      </w:r>
      <w:proofErr w:type="spellStart"/>
      <w:r w:rsidRPr="00E968D6">
        <w:rPr>
          <w:sz w:val="13"/>
        </w:rPr>
        <w:t>istabas</w:t>
      </w:r>
      <w:proofErr w:type="spellEnd"/>
      <w:r w:rsidRPr="00E968D6">
        <w:rPr>
          <w:sz w:val="13"/>
        </w:rPr>
        <w:t xml:space="preserve"> </w:t>
      </w:r>
      <w:proofErr w:type="spellStart"/>
      <w:r w:rsidRPr="00E968D6">
        <w:rPr>
          <w:sz w:val="13"/>
        </w:rPr>
        <w:t>temperatūrā</w:t>
      </w:r>
      <w:proofErr w:type="spellEnd"/>
      <w:r w:rsidRPr="00E968D6">
        <w:rPr>
          <w:sz w:val="13"/>
        </w:rPr>
        <w:t xml:space="preserve">. </w:t>
      </w:r>
      <w:proofErr w:type="spellStart"/>
      <w:r w:rsidRPr="00E968D6">
        <w:rPr>
          <w:sz w:val="13"/>
        </w:rPr>
        <w:t>Izņemiet</w:t>
      </w:r>
      <w:proofErr w:type="spellEnd"/>
      <w:r w:rsidRPr="00E968D6">
        <w:rPr>
          <w:sz w:val="13"/>
        </w:rPr>
        <w:t xml:space="preserve"> </w:t>
      </w:r>
      <w:proofErr w:type="spellStart"/>
      <w:r w:rsidRPr="00E968D6">
        <w:rPr>
          <w:sz w:val="13"/>
        </w:rPr>
        <w:t>testa</w:t>
      </w:r>
      <w:proofErr w:type="spellEnd"/>
      <w:r w:rsidRPr="00E968D6">
        <w:rPr>
          <w:sz w:val="13"/>
        </w:rPr>
        <w:t xml:space="preserve"> </w:t>
      </w:r>
      <w:proofErr w:type="spellStart"/>
      <w:r w:rsidR="009135CA" w:rsidRPr="00E968D6">
        <w:rPr>
          <w:sz w:val="13"/>
        </w:rPr>
        <w:t>st</w:t>
      </w:r>
      <w:r w:rsidR="00CC6420" w:rsidRPr="00E968D6">
        <w:rPr>
          <w:sz w:val="13"/>
        </w:rPr>
        <w:t>rīp</w:t>
      </w:r>
      <w:r w:rsidR="00A515AE" w:rsidRPr="00E968D6">
        <w:rPr>
          <w:sz w:val="13"/>
        </w:rPr>
        <w:t>iņu</w:t>
      </w:r>
      <w:proofErr w:type="spellEnd"/>
      <w:r w:rsidRPr="00E968D6">
        <w:rPr>
          <w:sz w:val="13"/>
        </w:rPr>
        <w:t xml:space="preserve"> no </w:t>
      </w:r>
      <w:proofErr w:type="spellStart"/>
      <w:r w:rsidRPr="00E968D6">
        <w:rPr>
          <w:sz w:val="13"/>
        </w:rPr>
        <w:t>noslēgtā</w:t>
      </w:r>
      <w:proofErr w:type="spellEnd"/>
      <w:r w:rsidRPr="00E968D6">
        <w:rPr>
          <w:sz w:val="13"/>
        </w:rPr>
        <w:t xml:space="preserve"> </w:t>
      </w:r>
      <w:proofErr w:type="spellStart"/>
      <w:r w:rsidRPr="00E968D6">
        <w:rPr>
          <w:sz w:val="13"/>
        </w:rPr>
        <w:t>maisiņa</w:t>
      </w:r>
      <w:proofErr w:type="spellEnd"/>
      <w:r w:rsidRPr="00E968D6">
        <w:rPr>
          <w:sz w:val="13"/>
        </w:rPr>
        <w:t xml:space="preserve"> un </w:t>
      </w:r>
      <w:proofErr w:type="spellStart"/>
      <w:r w:rsidRPr="00E968D6">
        <w:rPr>
          <w:sz w:val="13"/>
        </w:rPr>
        <w:t>izmantojiet</w:t>
      </w:r>
      <w:proofErr w:type="spellEnd"/>
      <w:r w:rsidRPr="00E968D6">
        <w:rPr>
          <w:sz w:val="13"/>
        </w:rPr>
        <w:t xml:space="preserve"> </w:t>
      </w:r>
      <w:proofErr w:type="spellStart"/>
      <w:r w:rsidRPr="00E968D6">
        <w:rPr>
          <w:sz w:val="13"/>
        </w:rPr>
        <w:t>vienas</w:t>
      </w:r>
      <w:proofErr w:type="spellEnd"/>
      <w:r w:rsidRPr="00E968D6">
        <w:rPr>
          <w:sz w:val="13"/>
        </w:rPr>
        <w:t xml:space="preserve"> </w:t>
      </w:r>
      <w:proofErr w:type="spellStart"/>
      <w:r w:rsidRPr="00E968D6">
        <w:rPr>
          <w:sz w:val="13"/>
        </w:rPr>
        <w:t>stundas</w:t>
      </w:r>
      <w:proofErr w:type="spellEnd"/>
      <w:r w:rsidRPr="00E968D6">
        <w:rPr>
          <w:sz w:val="13"/>
        </w:rPr>
        <w:t xml:space="preserve"> </w:t>
      </w:r>
      <w:proofErr w:type="spellStart"/>
      <w:r w:rsidRPr="00E968D6">
        <w:rPr>
          <w:sz w:val="13"/>
        </w:rPr>
        <w:t>laikā</w:t>
      </w:r>
      <w:proofErr w:type="spellEnd"/>
      <w:r w:rsidRPr="00E968D6">
        <w:rPr>
          <w:sz w:val="13"/>
        </w:rPr>
        <w:t xml:space="preserve">. </w:t>
      </w:r>
    </w:p>
    <w:p w14:paraId="57D72D9F" w14:textId="77777777" w:rsidR="004138E6" w:rsidRPr="00E968D6" w:rsidRDefault="004138E6" w:rsidP="00736B3D">
      <w:pPr>
        <w:pStyle w:val="ListParagraph"/>
        <w:numPr>
          <w:ilvl w:val="0"/>
          <w:numId w:val="4"/>
        </w:numPr>
        <w:tabs>
          <w:tab w:val="left" w:pos="253"/>
        </w:tabs>
        <w:spacing w:line="142" w:lineRule="exact"/>
        <w:ind w:left="253" w:hanging="166"/>
        <w:jc w:val="both"/>
        <w:rPr>
          <w:sz w:val="13"/>
        </w:rPr>
      </w:pPr>
      <w:r w:rsidRPr="00E968D6">
        <w:rPr>
          <w:sz w:val="13"/>
        </w:rPr>
        <w:t xml:space="preserve">Ievietojiet </w:t>
      </w:r>
      <w:proofErr w:type="spellStart"/>
      <w:r w:rsidRPr="00E968D6">
        <w:rPr>
          <w:sz w:val="13"/>
        </w:rPr>
        <w:t>testa</w:t>
      </w:r>
      <w:proofErr w:type="spellEnd"/>
      <w:r w:rsidRPr="00E968D6">
        <w:rPr>
          <w:sz w:val="13"/>
        </w:rPr>
        <w:t xml:space="preserve"> </w:t>
      </w:r>
      <w:proofErr w:type="spellStart"/>
      <w:r w:rsidR="009135CA" w:rsidRPr="00E968D6">
        <w:rPr>
          <w:sz w:val="13"/>
        </w:rPr>
        <w:t>str</w:t>
      </w:r>
      <w:r w:rsidR="00CC6420" w:rsidRPr="00E968D6">
        <w:rPr>
          <w:sz w:val="13"/>
        </w:rPr>
        <w:t>īp</w:t>
      </w:r>
      <w:r w:rsidR="00A515AE" w:rsidRPr="00E968D6">
        <w:rPr>
          <w:sz w:val="13"/>
        </w:rPr>
        <w:t>iņu</w:t>
      </w:r>
      <w:proofErr w:type="spellEnd"/>
      <w:r w:rsidR="009135CA" w:rsidRPr="00E968D6">
        <w:rPr>
          <w:sz w:val="13"/>
        </w:rPr>
        <w:t xml:space="preserve"> </w:t>
      </w:r>
      <w:proofErr w:type="spellStart"/>
      <w:r w:rsidRPr="00E968D6">
        <w:rPr>
          <w:sz w:val="13"/>
        </w:rPr>
        <w:t>urīnā</w:t>
      </w:r>
      <w:proofErr w:type="spellEnd"/>
      <w:r w:rsidR="00CC6420" w:rsidRPr="00E968D6">
        <w:rPr>
          <w:sz w:val="13"/>
        </w:rPr>
        <w:t xml:space="preserve">. </w:t>
      </w:r>
      <w:r w:rsidRPr="00E968D6">
        <w:rPr>
          <w:sz w:val="13"/>
        </w:rPr>
        <w:t>(</w:t>
      </w:r>
      <w:proofErr w:type="spellStart"/>
      <w:r w:rsidRPr="00E968D6">
        <w:rPr>
          <w:b/>
          <w:bCs/>
          <w:sz w:val="13"/>
        </w:rPr>
        <w:t>Piezīme</w:t>
      </w:r>
      <w:proofErr w:type="spellEnd"/>
      <w:r w:rsidRPr="00E968D6">
        <w:rPr>
          <w:sz w:val="13"/>
        </w:rPr>
        <w:t xml:space="preserve">. </w:t>
      </w:r>
      <w:proofErr w:type="spellStart"/>
      <w:r w:rsidRPr="00E968D6">
        <w:rPr>
          <w:sz w:val="13"/>
        </w:rPr>
        <w:t>Urīna</w:t>
      </w:r>
      <w:proofErr w:type="spellEnd"/>
      <w:r w:rsidRPr="00E968D6">
        <w:rPr>
          <w:sz w:val="13"/>
        </w:rPr>
        <w:t xml:space="preserve"> </w:t>
      </w:r>
      <w:proofErr w:type="spellStart"/>
      <w:r w:rsidRPr="00E968D6">
        <w:rPr>
          <w:sz w:val="13"/>
        </w:rPr>
        <w:t>paraugs</w:t>
      </w:r>
      <w:proofErr w:type="spellEnd"/>
      <w:r w:rsidRPr="00E968D6">
        <w:rPr>
          <w:sz w:val="13"/>
        </w:rPr>
        <w:t xml:space="preserve"> </w:t>
      </w:r>
      <w:proofErr w:type="spellStart"/>
      <w:r w:rsidRPr="00E968D6">
        <w:rPr>
          <w:sz w:val="13"/>
        </w:rPr>
        <w:t>nedrīkst</w:t>
      </w:r>
      <w:proofErr w:type="spellEnd"/>
      <w:r w:rsidRPr="00E968D6">
        <w:rPr>
          <w:sz w:val="13"/>
        </w:rPr>
        <w:t xml:space="preserve"> </w:t>
      </w:r>
      <w:proofErr w:type="spellStart"/>
      <w:r w:rsidRPr="00E968D6">
        <w:rPr>
          <w:sz w:val="13"/>
        </w:rPr>
        <w:t>pārsniegt</w:t>
      </w:r>
      <w:proofErr w:type="spellEnd"/>
      <w:r w:rsidRPr="00E968D6">
        <w:rPr>
          <w:sz w:val="13"/>
        </w:rPr>
        <w:t xml:space="preserve"> </w:t>
      </w:r>
      <w:proofErr w:type="spellStart"/>
      <w:r w:rsidRPr="00E968D6">
        <w:rPr>
          <w:sz w:val="13"/>
        </w:rPr>
        <w:t>testa</w:t>
      </w:r>
      <w:proofErr w:type="spellEnd"/>
      <w:r w:rsidRPr="00E968D6">
        <w:rPr>
          <w:sz w:val="13"/>
        </w:rPr>
        <w:t xml:space="preserve"> </w:t>
      </w:r>
      <w:proofErr w:type="spellStart"/>
      <w:r w:rsidRPr="00E968D6">
        <w:rPr>
          <w:sz w:val="13"/>
        </w:rPr>
        <w:t>maksimuma</w:t>
      </w:r>
      <w:proofErr w:type="spellEnd"/>
      <w:r w:rsidRPr="00E968D6">
        <w:rPr>
          <w:sz w:val="13"/>
        </w:rPr>
        <w:t xml:space="preserve"> </w:t>
      </w:r>
      <w:proofErr w:type="spellStart"/>
      <w:r w:rsidRPr="00E968D6">
        <w:rPr>
          <w:sz w:val="13"/>
        </w:rPr>
        <w:t>līniju</w:t>
      </w:r>
      <w:proofErr w:type="spellEnd"/>
      <w:r w:rsidRPr="00E968D6">
        <w:rPr>
          <w:sz w:val="13"/>
        </w:rPr>
        <w:t xml:space="preserve">). </w:t>
      </w:r>
    </w:p>
    <w:p w14:paraId="74FE11C3" w14:textId="77777777" w:rsidR="004138E6" w:rsidRPr="00E968D6" w:rsidRDefault="004138E6" w:rsidP="00736B3D">
      <w:pPr>
        <w:pStyle w:val="ListParagraph"/>
        <w:numPr>
          <w:ilvl w:val="0"/>
          <w:numId w:val="4"/>
        </w:numPr>
        <w:tabs>
          <w:tab w:val="left" w:pos="253"/>
        </w:tabs>
        <w:spacing w:line="142" w:lineRule="exact"/>
        <w:ind w:left="253" w:hanging="166"/>
        <w:jc w:val="both"/>
        <w:rPr>
          <w:sz w:val="13"/>
        </w:rPr>
      </w:pPr>
      <w:proofErr w:type="spellStart"/>
      <w:r w:rsidRPr="00E968D6">
        <w:rPr>
          <w:sz w:val="13"/>
        </w:rPr>
        <w:t>Pēc</w:t>
      </w:r>
      <w:proofErr w:type="spellEnd"/>
      <w:r w:rsidRPr="00E968D6">
        <w:rPr>
          <w:sz w:val="13"/>
        </w:rPr>
        <w:t xml:space="preserve"> 15 </w:t>
      </w:r>
      <w:proofErr w:type="spellStart"/>
      <w:r w:rsidRPr="00E968D6">
        <w:rPr>
          <w:sz w:val="13"/>
        </w:rPr>
        <w:t>sekundēm</w:t>
      </w:r>
      <w:proofErr w:type="spellEnd"/>
      <w:r w:rsidRPr="00E968D6">
        <w:rPr>
          <w:sz w:val="13"/>
        </w:rPr>
        <w:t xml:space="preserve"> </w:t>
      </w:r>
      <w:proofErr w:type="spellStart"/>
      <w:r w:rsidRPr="00E968D6">
        <w:rPr>
          <w:sz w:val="13"/>
        </w:rPr>
        <w:t>izņemiet</w:t>
      </w:r>
      <w:proofErr w:type="spellEnd"/>
      <w:r w:rsidRPr="00E968D6">
        <w:rPr>
          <w:sz w:val="13"/>
        </w:rPr>
        <w:t xml:space="preserve"> no </w:t>
      </w:r>
      <w:proofErr w:type="spellStart"/>
      <w:r w:rsidRPr="00E968D6">
        <w:rPr>
          <w:sz w:val="13"/>
        </w:rPr>
        <w:t>urīna</w:t>
      </w:r>
      <w:proofErr w:type="spellEnd"/>
      <w:r w:rsidRPr="00E968D6">
        <w:rPr>
          <w:sz w:val="13"/>
        </w:rPr>
        <w:t xml:space="preserve"> </w:t>
      </w:r>
      <w:proofErr w:type="spellStart"/>
      <w:r w:rsidRPr="00E968D6">
        <w:rPr>
          <w:sz w:val="13"/>
        </w:rPr>
        <w:t>parauga</w:t>
      </w:r>
      <w:proofErr w:type="spellEnd"/>
      <w:r w:rsidRPr="00E968D6">
        <w:rPr>
          <w:sz w:val="13"/>
        </w:rPr>
        <w:t xml:space="preserve"> </w:t>
      </w:r>
      <w:proofErr w:type="spellStart"/>
      <w:r w:rsidRPr="00E968D6">
        <w:rPr>
          <w:sz w:val="13"/>
        </w:rPr>
        <w:t>testa</w:t>
      </w:r>
      <w:proofErr w:type="spellEnd"/>
      <w:r w:rsidRPr="00E968D6">
        <w:rPr>
          <w:sz w:val="13"/>
        </w:rPr>
        <w:t xml:space="preserve"> </w:t>
      </w:r>
      <w:proofErr w:type="spellStart"/>
      <w:r w:rsidR="00F0694B" w:rsidRPr="00E968D6">
        <w:rPr>
          <w:sz w:val="13"/>
        </w:rPr>
        <w:t>str</w:t>
      </w:r>
      <w:r w:rsidR="00CC6420" w:rsidRPr="00E968D6">
        <w:rPr>
          <w:sz w:val="13"/>
        </w:rPr>
        <w:t>īp</w:t>
      </w:r>
      <w:r w:rsidR="00A515AE" w:rsidRPr="00E968D6">
        <w:rPr>
          <w:sz w:val="13"/>
        </w:rPr>
        <w:t>iņu</w:t>
      </w:r>
      <w:proofErr w:type="spellEnd"/>
      <w:r w:rsidR="00E457BE" w:rsidRPr="00E968D6">
        <w:rPr>
          <w:sz w:val="13"/>
        </w:rPr>
        <w:t xml:space="preserve">; </w:t>
      </w:r>
      <w:proofErr w:type="spellStart"/>
      <w:r w:rsidRPr="00E968D6">
        <w:rPr>
          <w:sz w:val="13"/>
        </w:rPr>
        <w:t>nekavējoties</w:t>
      </w:r>
      <w:proofErr w:type="spellEnd"/>
      <w:r w:rsidRPr="00E968D6">
        <w:rPr>
          <w:sz w:val="13"/>
        </w:rPr>
        <w:t xml:space="preserve"> </w:t>
      </w:r>
      <w:proofErr w:type="spellStart"/>
      <w:r w:rsidRPr="00E968D6">
        <w:rPr>
          <w:sz w:val="13"/>
        </w:rPr>
        <w:t>ieslēdziet</w:t>
      </w:r>
      <w:proofErr w:type="spellEnd"/>
      <w:r w:rsidRPr="00E968D6">
        <w:rPr>
          <w:sz w:val="13"/>
        </w:rPr>
        <w:t xml:space="preserve"> </w:t>
      </w:r>
      <w:proofErr w:type="spellStart"/>
      <w:r w:rsidRPr="00E968D6">
        <w:rPr>
          <w:sz w:val="13"/>
        </w:rPr>
        <w:t>taimeri</w:t>
      </w:r>
      <w:proofErr w:type="spellEnd"/>
      <w:r w:rsidRPr="00E968D6">
        <w:rPr>
          <w:sz w:val="13"/>
        </w:rPr>
        <w:t xml:space="preserve">. </w:t>
      </w:r>
    </w:p>
    <w:p w14:paraId="51FC6059" w14:textId="77777777" w:rsidR="006369C8" w:rsidRPr="00E968D6" w:rsidRDefault="004138E6" w:rsidP="00736B3D">
      <w:pPr>
        <w:pStyle w:val="ListParagraph"/>
        <w:numPr>
          <w:ilvl w:val="0"/>
          <w:numId w:val="4"/>
        </w:numPr>
        <w:tabs>
          <w:tab w:val="left" w:pos="253"/>
        </w:tabs>
        <w:spacing w:line="142" w:lineRule="exact"/>
        <w:ind w:left="253" w:hanging="166"/>
        <w:jc w:val="both"/>
        <w:rPr>
          <w:sz w:val="13"/>
        </w:rPr>
      </w:pPr>
      <w:proofErr w:type="spellStart"/>
      <w:r w:rsidRPr="00E968D6">
        <w:rPr>
          <w:sz w:val="13"/>
        </w:rPr>
        <w:t>Nolasiet</w:t>
      </w:r>
      <w:proofErr w:type="spellEnd"/>
      <w:r w:rsidRPr="00E968D6">
        <w:rPr>
          <w:sz w:val="13"/>
        </w:rPr>
        <w:t xml:space="preserve"> </w:t>
      </w:r>
      <w:proofErr w:type="spellStart"/>
      <w:r w:rsidRPr="00E968D6">
        <w:rPr>
          <w:sz w:val="13"/>
        </w:rPr>
        <w:t>rezultātu</w:t>
      </w:r>
      <w:proofErr w:type="spellEnd"/>
      <w:r w:rsidRPr="00E968D6">
        <w:rPr>
          <w:sz w:val="13"/>
        </w:rPr>
        <w:t xml:space="preserve"> </w:t>
      </w:r>
      <w:proofErr w:type="spellStart"/>
      <w:r w:rsidRPr="00E968D6">
        <w:rPr>
          <w:sz w:val="13"/>
        </w:rPr>
        <w:t>pēc</w:t>
      </w:r>
      <w:proofErr w:type="spellEnd"/>
      <w:r w:rsidRPr="00E968D6">
        <w:rPr>
          <w:sz w:val="13"/>
        </w:rPr>
        <w:t xml:space="preserve"> 3 </w:t>
      </w:r>
      <w:proofErr w:type="spellStart"/>
      <w:r w:rsidRPr="00E968D6">
        <w:rPr>
          <w:sz w:val="13"/>
        </w:rPr>
        <w:t>minūtēm</w:t>
      </w:r>
      <w:proofErr w:type="spellEnd"/>
      <w:r w:rsidRPr="00E968D6">
        <w:rPr>
          <w:sz w:val="13"/>
        </w:rPr>
        <w:t xml:space="preserve">; </w:t>
      </w:r>
      <w:proofErr w:type="spellStart"/>
      <w:r w:rsidRPr="00E968D6">
        <w:rPr>
          <w:sz w:val="13"/>
        </w:rPr>
        <w:t>ne</w:t>
      </w:r>
      <w:r w:rsidR="00E457BE" w:rsidRPr="00E968D6">
        <w:rPr>
          <w:sz w:val="13"/>
        </w:rPr>
        <w:t>vērtējiet</w:t>
      </w:r>
      <w:proofErr w:type="spellEnd"/>
      <w:r w:rsidRPr="00E968D6">
        <w:rPr>
          <w:sz w:val="13"/>
        </w:rPr>
        <w:t xml:space="preserve"> </w:t>
      </w:r>
      <w:proofErr w:type="spellStart"/>
      <w:r w:rsidRPr="00E968D6">
        <w:rPr>
          <w:sz w:val="13"/>
        </w:rPr>
        <w:t>rezultātu</w:t>
      </w:r>
      <w:r w:rsidR="00E457BE" w:rsidRPr="00E968D6">
        <w:rPr>
          <w:sz w:val="13"/>
        </w:rPr>
        <w:t>s</w:t>
      </w:r>
      <w:proofErr w:type="spellEnd"/>
      <w:r w:rsidRPr="00E968D6">
        <w:rPr>
          <w:sz w:val="13"/>
        </w:rPr>
        <w:t xml:space="preserve"> </w:t>
      </w:r>
      <w:proofErr w:type="spellStart"/>
      <w:r w:rsidRPr="00E968D6">
        <w:rPr>
          <w:sz w:val="13"/>
        </w:rPr>
        <w:t>pēc</w:t>
      </w:r>
      <w:proofErr w:type="spellEnd"/>
      <w:r w:rsidRPr="00E968D6">
        <w:rPr>
          <w:sz w:val="13"/>
        </w:rPr>
        <w:t xml:space="preserve"> 10 </w:t>
      </w:r>
      <w:proofErr w:type="spellStart"/>
      <w:r w:rsidRPr="00E968D6">
        <w:rPr>
          <w:sz w:val="13"/>
        </w:rPr>
        <w:t>minūtēm</w:t>
      </w:r>
      <w:proofErr w:type="spellEnd"/>
      <w:r w:rsidRPr="00E968D6">
        <w:rPr>
          <w:sz w:val="13"/>
        </w:rPr>
        <w:t>.</w:t>
      </w:r>
    </w:p>
    <w:p w14:paraId="5A090F92" w14:textId="77777777" w:rsidR="00E968D6" w:rsidRPr="00E968D6" w:rsidRDefault="00E968D6" w:rsidP="00411A96">
      <w:pPr>
        <w:spacing w:line="148" w:lineRule="exact"/>
        <w:ind w:left="113" w:right="57"/>
        <w:jc w:val="both"/>
        <w:rPr>
          <w:rFonts w:eastAsiaTheme="minorEastAsia"/>
          <w:b/>
          <w:sz w:val="12"/>
          <w:szCs w:val="13"/>
          <w:lang w:eastAsia="zh-CN"/>
        </w:rPr>
      </w:pPr>
      <w:r w:rsidRPr="00E968D6">
        <w:rPr>
          <w:noProof/>
          <w:sz w:val="20"/>
          <w:lang w:eastAsia="zh-CN"/>
        </w:rPr>
        <w:drawing>
          <wp:anchor distT="0" distB="0" distL="114300" distR="114300" simplePos="0" relativeHeight="251672576" behindDoc="0" locked="0" layoutInCell="1" allowOverlap="1" wp14:anchorId="0B4ABB73" wp14:editId="4D05DA6E">
            <wp:simplePos x="0" y="0"/>
            <wp:positionH relativeFrom="margin">
              <wp:posOffset>859790</wp:posOffset>
            </wp:positionH>
            <wp:positionV relativeFrom="paragraph">
              <wp:posOffset>38735</wp:posOffset>
            </wp:positionV>
            <wp:extent cx="2531110" cy="1562100"/>
            <wp:effectExtent l="0" t="0" r="2540" b="0"/>
            <wp:wrapNone/>
            <wp:docPr id="198416193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161938" name="Attēls 1" descr="Attēls, kurā ir teksts, diagramma, rasējums, plāns&#10;&#10;Mākslīgā intelekta ģenerēts saturs var būt nepareizs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11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A73AB1" w14:textId="77777777" w:rsidR="00E968D6" w:rsidRPr="00E968D6" w:rsidRDefault="00E968D6" w:rsidP="00411A96">
      <w:pPr>
        <w:spacing w:line="148" w:lineRule="exact"/>
        <w:ind w:left="113" w:right="57"/>
        <w:jc w:val="both"/>
        <w:rPr>
          <w:rFonts w:eastAsiaTheme="minorEastAsia"/>
          <w:b/>
          <w:sz w:val="12"/>
          <w:szCs w:val="13"/>
          <w:lang w:eastAsia="zh-CN"/>
        </w:rPr>
      </w:pPr>
    </w:p>
    <w:p w14:paraId="32836C4C" w14:textId="77777777" w:rsidR="00E968D6" w:rsidRPr="00E968D6" w:rsidRDefault="00E968D6" w:rsidP="00411A96">
      <w:pPr>
        <w:spacing w:line="148" w:lineRule="exact"/>
        <w:ind w:left="113" w:right="57"/>
        <w:jc w:val="both"/>
        <w:rPr>
          <w:rFonts w:eastAsiaTheme="minorEastAsia"/>
          <w:b/>
          <w:sz w:val="12"/>
          <w:szCs w:val="13"/>
          <w:lang w:eastAsia="zh-CN"/>
        </w:rPr>
      </w:pPr>
    </w:p>
    <w:p w14:paraId="76DE6AD6" w14:textId="77777777" w:rsidR="00E968D6" w:rsidRPr="00E968D6" w:rsidRDefault="00E968D6" w:rsidP="00411A96">
      <w:pPr>
        <w:spacing w:line="148" w:lineRule="exact"/>
        <w:ind w:left="113" w:right="57"/>
        <w:jc w:val="both"/>
        <w:rPr>
          <w:rFonts w:eastAsiaTheme="minorEastAsia"/>
          <w:b/>
          <w:sz w:val="12"/>
          <w:szCs w:val="13"/>
          <w:lang w:eastAsia="zh-CN"/>
        </w:rPr>
      </w:pPr>
    </w:p>
    <w:p w14:paraId="4DB57BAB" w14:textId="77777777" w:rsidR="00E968D6" w:rsidRPr="00E968D6" w:rsidRDefault="00E968D6" w:rsidP="00411A96">
      <w:pPr>
        <w:spacing w:line="148" w:lineRule="exact"/>
        <w:ind w:left="113" w:right="57"/>
        <w:jc w:val="both"/>
        <w:rPr>
          <w:rFonts w:eastAsiaTheme="minorEastAsia"/>
          <w:b/>
          <w:sz w:val="12"/>
          <w:szCs w:val="13"/>
          <w:lang w:eastAsia="zh-CN"/>
        </w:rPr>
      </w:pPr>
    </w:p>
    <w:p w14:paraId="46562690" w14:textId="77777777" w:rsidR="00E968D6" w:rsidRPr="00E968D6" w:rsidRDefault="00E968D6" w:rsidP="00411A96">
      <w:pPr>
        <w:spacing w:line="148" w:lineRule="exact"/>
        <w:ind w:left="113" w:right="57"/>
        <w:jc w:val="both"/>
        <w:rPr>
          <w:rFonts w:eastAsiaTheme="minorEastAsia"/>
          <w:b/>
          <w:sz w:val="12"/>
          <w:szCs w:val="13"/>
          <w:lang w:eastAsia="zh-CN"/>
        </w:rPr>
      </w:pPr>
    </w:p>
    <w:p w14:paraId="72123B2D" w14:textId="77777777" w:rsidR="00E968D6" w:rsidRPr="00E968D6" w:rsidRDefault="00E968D6" w:rsidP="00411A96">
      <w:pPr>
        <w:spacing w:line="148" w:lineRule="exact"/>
        <w:ind w:left="113" w:right="57"/>
        <w:jc w:val="both"/>
        <w:rPr>
          <w:rFonts w:eastAsiaTheme="minorEastAsia"/>
          <w:b/>
          <w:sz w:val="12"/>
          <w:szCs w:val="13"/>
          <w:lang w:eastAsia="zh-CN"/>
        </w:rPr>
      </w:pPr>
    </w:p>
    <w:p w14:paraId="40751785" w14:textId="77777777" w:rsidR="00E968D6" w:rsidRPr="00E968D6" w:rsidRDefault="00E968D6" w:rsidP="00411A96">
      <w:pPr>
        <w:spacing w:line="148" w:lineRule="exact"/>
        <w:ind w:left="113" w:right="57"/>
        <w:jc w:val="both"/>
        <w:rPr>
          <w:rFonts w:eastAsiaTheme="minorEastAsia"/>
          <w:b/>
          <w:sz w:val="12"/>
          <w:szCs w:val="13"/>
          <w:lang w:eastAsia="zh-CN"/>
        </w:rPr>
      </w:pPr>
    </w:p>
    <w:p w14:paraId="671431FD" w14:textId="77777777" w:rsidR="00E968D6" w:rsidRPr="00E968D6" w:rsidRDefault="00E968D6" w:rsidP="00411A96">
      <w:pPr>
        <w:spacing w:line="148" w:lineRule="exact"/>
        <w:ind w:left="113" w:right="57"/>
        <w:jc w:val="both"/>
        <w:rPr>
          <w:rFonts w:eastAsiaTheme="minorEastAsia"/>
          <w:b/>
          <w:sz w:val="12"/>
          <w:szCs w:val="13"/>
          <w:lang w:eastAsia="zh-CN"/>
        </w:rPr>
      </w:pPr>
    </w:p>
    <w:p w14:paraId="0CCEAD9A" w14:textId="77777777" w:rsidR="00E968D6" w:rsidRPr="00E968D6" w:rsidRDefault="00E968D6" w:rsidP="00411A96">
      <w:pPr>
        <w:spacing w:line="148" w:lineRule="exact"/>
        <w:ind w:left="113" w:right="57"/>
        <w:jc w:val="both"/>
        <w:rPr>
          <w:rFonts w:eastAsiaTheme="minorEastAsia"/>
          <w:b/>
          <w:sz w:val="12"/>
          <w:szCs w:val="13"/>
          <w:lang w:eastAsia="zh-CN"/>
        </w:rPr>
      </w:pPr>
    </w:p>
    <w:p w14:paraId="6FE695A1" w14:textId="77777777" w:rsidR="00E968D6" w:rsidRPr="00E968D6" w:rsidRDefault="00E968D6" w:rsidP="00411A96">
      <w:pPr>
        <w:spacing w:line="148" w:lineRule="exact"/>
        <w:ind w:left="113" w:right="57"/>
        <w:jc w:val="both"/>
        <w:rPr>
          <w:rFonts w:eastAsiaTheme="minorEastAsia"/>
          <w:b/>
          <w:sz w:val="12"/>
          <w:szCs w:val="13"/>
          <w:lang w:eastAsia="zh-CN"/>
        </w:rPr>
      </w:pPr>
    </w:p>
    <w:p w14:paraId="7C073387" w14:textId="77777777" w:rsidR="00E968D6" w:rsidRPr="00E968D6" w:rsidRDefault="00E968D6" w:rsidP="00411A96">
      <w:pPr>
        <w:spacing w:line="148" w:lineRule="exact"/>
        <w:ind w:left="113" w:right="57"/>
        <w:jc w:val="both"/>
        <w:rPr>
          <w:rFonts w:eastAsiaTheme="minorEastAsia"/>
          <w:b/>
          <w:sz w:val="12"/>
          <w:szCs w:val="13"/>
          <w:lang w:eastAsia="zh-CN"/>
        </w:rPr>
      </w:pPr>
    </w:p>
    <w:p w14:paraId="3B50AD91" w14:textId="77777777" w:rsidR="00E968D6" w:rsidRPr="00E968D6" w:rsidRDefault="00E968D6" w:rsidP="00411A96">
      <w:pPr>
        <w:spacing w:line="148" w:lineRule="exact"/>
        <w:ind w:left="113" w:right="57"/>
        <w:jc w:val="both"/>
        <w:rPr>
          <w:rFonts w:eastAsiaTheme="minorEastAsia"/>
          <w:b/>
          <w:sz w:val="12"/>
          <w:szCs w:val="13"/>
          <w:lang w:eastAsia="zh-CN"/>
        </w:rPr>
      </w:pPr>
    </w:p>
    <w:p w14:paraId="211F6054" w14:textId="77777777" w:rsidR="00E968D6" w:rsidRPr="00E968D6" w:rsidRDefault="00E968D6" w:rsidP="00411A96">
      <w:pPr>
        <w:spacing w:line="148" w:lineRule="exact"/>
        <w:ind w:left="113" w:right="57"/>
        <w:jc w:val="both"/>
        <w:rPr>
          <w:rFonts w:eastAsiaTheme="minorEastAsia"/>
          <w:b/>
          <w:sz w:val="12"/>
          <w:szCs w:val="13"/>
          <w:lang w:eastAsia="zh-CN"/>
        </w:rPr>
      </w:pPr>
    </w:p>
    <w:p w14:paraId="4BBF4963" w14:textId="77777777" w:rsidR="00E968D6" w:rsidRPr="00E968D6" w:rsidRDefault="00E968D6" w:rsidP="00411A96">
      <w:pPr>
        <w:spacing w:line="148" w:lineRule="exact"/>
        <w:ind w:left="113" w:right="57"/>
        <w:jc w:val="both"/>
        <w:rPr>
          <w:rFonts w:eastAsiaTheme="minorEastAsia"/>
          <w:b/>
          <w:sz w:val="12"/>
          <w:szCs w:val="13"/>
          <w:lang w:eastAsia="zh-CN"/>
        </w:rPr>
      </w:pPr>
    </w:p>
    <w:p w14:paraId="046F30C3" w14:textId="77777777" w:rsidR="00E968D6" w:rsidRPr="00E968D6" w:rsidRDefault="00E968D6" w:rsidP="00411A96">
      <w:pPr>
        <w:spacing w:line="148" w:lineRule="exact"/>
        <w:ind w:left="113" w:right="57"/>
        <w:jc w:val="both"/>
        <w:rPr>
          <w:rFonts w:eastAsiaTheme="minorEastAsia"/>
          <w:b/>
          <w:sz w:val="12"/>
          <w:szCs w:val="13"/>
          <w:lang w:eastAsia="zh-CN"/>
        </w:rPr>
      </w:pPr>
    </w:p>
    <w:p w14:paraId="38AE5B7E" w14:textId="77777777" w:rsidR="00E968D6" w:rsidRPr="00E968D6" w:rsidRDefault="00E968D6" w:rsidP="00411A96">
      <w:pPr>
        <w:spacing w:line="148" w:lineRule="exact"/>
        <w:ind w:left="113" w:right="57"/>
        <w:jc w:val="both"/>
        <w:rPr>
          <w:rFonts w:eastAsiaTheme="minorEastAsia"/>
          <w:b/>
          <w:sz w:val="12"/>
          <w:szCs w:val="13"/>
          <w:lang w:eastAsia="zh-CN"/>
        </w:rPr>
      </w:pPr>
    </w:p>
    <w:p w14:paraId="13F8C286" w14:textId="77777777" w:rsidR="00E968D6" w:rsidRPr="00E968D6" w:rsidRDefault="00E968D6" w:rsidP="00411A96">
      <w:pPr>
        <w:spacing w:line="148" w:lineRule="exact"/>
        <w:ind w:left="113" w:right="57"/>
        <w:jc w:val="both"/>
        <w:rPr>
          <w:rFonts w:eastAsiaTheme="minorEastAsia"/>
          <w:b/>
          <w:sz w:val="12"/>
          <w:szCs w:val="13"/>
          <w:lang w:eastAsia="zh-CN"/>
        </w:rPr>
      </w:pPr>
    </w:p>
    <w:p w14:paraId="494B48AD" w14:textId="77777777" w:rsidR="00DA7606" w:rsidRPr="00E968D6" w:rsidRDefault="00E968D6" w:rsidP="00E968D6">
      <w:pPr>
        <w:pStyle w:val="ACRO"/>
        <w:rPr>
          <w:rFonts w:ascii="Arial" w:hAnsi="Arial"/>
          <w:lang w:val="es-ES"/>
        </w:rPr>
      </w:pPr>
      <w:r w:rsidRPr="00E968D6">
        <w:rPr>
          <w:rFonts w:ascii="Arial" w:hAnsi="Arial"/>
          <w:lang w:val="es-ES"/>
        </w:rPr>
        <w:t>REZULTĀTU NOLASĪŠANA</w:t>
      </w:r>
    </w:p>
    <w:p w14:paraId="682FDEF3" w14:textId="77777777" w:rsidR="00411A96" w:rsidRPr="00E968D6" w:rsidRDefault="00411A96" w:rsidP="00E968D6">
      <w:pPr>
        <w:spacing w:line="148" w:lineRule="exact"/>
        <w:jc w:val="both"/>
        <w:rPr>
          <w:bCs/>
          <w:sz w:val="12"/>
          <w:szCs w:val="13"/>
          <w:lang w:val="es-ES"/>
        </w:rPr>
      </w:pPr>
      <w:r w:rsidRPr="00E968D6">
        <w:rPr>
          <w:b/>
          <w:sz w:val="12"/>
          <w:szCs w:val="13"/>
          <w:lang w:val="es-ES"/>
        </w:rPr>
        <w:t>POZITĪVS.</w:t>
      </w:r>
      <w:r w:rsidRPr="00E968D6">
        <w:rPr>
          <w:bCs/>
          <w:sz w:val="12"/>
          <w:szCs w:val="13"/>
          <w:lang w:val="es-ES"/>
        </w:rPr>
        <w:t xml:space="preserve"> </w:t>
      </w:r>
      <w:proofErr w:type="spellStart"/>
      <w:r w:rsidRPr="00E968D6">
        <w:rPr>
          <w:b/>
          <w:sz w:val="12"/>
          <w:szCs w:val="13"/>
          <w:lang w:val="es-ES"/>
        </w:rPr>
        <w:t>Parādās</w:t>
      </w:r>
      <w:proofErr w:type="spellEnd"/>
      <w:r w:rsidRPr="00E968D6">
        <w:rPr>
          <w:b/>
          <w:sz w:val="12"/>
          <w:szCs w:val="13"/>
          <w:lang w:val="es-ES"/>
        </w:rPr>
        <w:t xml:space="preserve"> divas </w:t>
      </w:r>
      <w:proofErr w:type="spellStart"/>
      <w:r w:rsidRPr="00E968D6">
        <w:rPr>
          <w:b/>
          <w:sz w:val="12"/>
          <w:szCs w:val="13"/>
          <w:lang w:val="es-ES"/>
        </w:rPr>
        <w:t>krāsainas</w:t>
      </w:r>
      <w:proofErr w:type="spellEnd"/>
      <w:r w:rsidRPr="00E968D6">
        <w:rPr>
          <w:b/>
          <w:sz w:val="12"/>
          <w:szCs w:val="13"/>
          <w:lang w:val="es-ES"/>
        </w:rPr>
        <w:t xml:space="preserve"> </w:t>
      </w:r>
      <w:proofErr w:type="spellStart"/>
      <w:r w:rsidRPr="00E968D6">
        <w:rPr>
          <w:b/>
          <w:sz w:val="12"/>
          <w:szCs w:val="13"/>
          <w:lang w:val="es-ES"/>
        </w:rPr>
        <w:t>līnijas</w:t>
      </w:r>
      <w:proofErr w:type="spellEnd"/>
      <w:r w:rsidRPr="00E968D6">
        <w:rPr>
          <w:b/>
          <w:sz w:val="12"/>
          <w:szCs w:val="13"/>
          <w:lang w:val="es-ES"/>
        </w:rPr>
        <w:t>.</w:t>
      </w:r>
      <w:r w:rsidRPr="00E968D6">
        <w:rPr>
          <w:bCs/>
          <w:sz w:val="12"/>
          <w:szCs w:val="13"/>
          <w:lang w:val="es-ES"/>
        </w:rPr>
        <w:t xml:space="preserve"> </w:t>
      </w:r>
      <w:proofErr w:type="spellStart"/>
      <w:r w:rsidRPr="00E968D6">
        <w:rPr>
          <w:bCs/>
          <w:sz w:val="12"/>
          <w:szCs w:val="13"/>
          <w:lang w:val="es-ES"/>
        </w:rPr>
        <w:t>Vienai</w:t>
      </w:r>
      <w:proofErr w:type="spellEnd"/>
      <w:r w:rsidRPr="00E968D6">
        <w:rPr>
          <w:bCs/>
          <w:sz w:val="12"/>
          <w:szCs w:val="13"/>
          <w:lang w:val="es-ES"/>
        </w:rPr>
        <w:t xml:space="preserve"> </w:t>
      </w:r>
      <w:proofErr w:type="spellStart"/>
      <w:r w:rsidRPr="00E968D6">
        <w:rPr>
          <w:bCs/>
          <w:sz w:val="12"/>
          <w:szCs w:val="13"/>
          <w:lang w:val="es-ES"/>
        </w:rPr>
        <w:t>krāsainajai</w:t>
      </w:r>
      <w:proofErr w:type="spellEnd"/>
      <w:r w:rsidRPr="00E968D6">
        <w:rPr>
          <w:bCs/>
          <w:sz w:val="12"/>
          <w:szCs w:val="13"/>
          <w:lang w:val="es-ES"/>
        </w:rPr>
        <w:t xml:space="preserve"> </w:t>
      </w:r>
      <w:proofErr w:type="spellStart"/>
      <w:r w:rsidRPr="00E968D6">
        <w:rPr>
          <w:bCs/>
          <w:sz w:val="12"/>
          <w:szCs w:val="13"/>
          <w:lang w:val="es-ES"/>
        </w:rPr>
        <w:t>līnijai</w:t>
      </w:r>
      <w:proofErr w:type="spellEnd"/>
      <w:r w:rsidRPr="00E968D6">
        <w:rPr>
          <w:bCs/>
          <w:sz w:val="12"/>
          <w:szCs w:val="13"/>
          <w:lang w:val="es-ES"/>
        </w:rPr>
        <w:t xml:space="preserve"> </w:t>
      </w:r>
      <w:proofErr w:type="spellStart"/>
      <w:r w:rsidRPr="00E968D6">
        <w:rPr>
          <w:bCs/>
          <w:sz w:val="12"/>
          <w:szCs w:val="13"/>
          <w:lang w:val="es-ES"/>
        </w:rPr>
        <w:t>jābūt</w:t>
      </w:r>
      <w:proofErr w:type="spellEnd"/>
      <w:r w:rsidRPr="00E968D6">
        <w:rPr>
          <w:bCs/>
          <w:sz w:val="12"/>
          <w:szCs w:val="13"/>
          <w:lang w:val="es-ES"/>
        </w:rPr>
        <w:t xml:space="preserve"> </w:t>
      </w:r>
      <w:proofErr w:type="spellStart"/>
      <w:r w:rsidRPr="00E968D6">
        <w:rPr>
          <w:bCs/>
          <w:sz w:val="12"/>
          <w:szCs w:val="13"/>
          <w:lang w:val="es-ES"/>
        </w:rPr>
        <w:t>kontroles</w:t>
      </w:r>
      <w:proofErr w:type="spellEnd"/>
      <w:r w:rsidRPr="00E968D6">
        <w:rPr>
          <w:bCs/>
          <w:sz w:val="12"/>
          <w:szCs w:val="13"/>
          <w:lang w:val="es-ES"/>
        </w:rPr>
        <w:t xml:space="preserve"> </w:t>
      </w:r>
      <w:proofErr w:type="spellStart"/>
      <w:r w:rsidRPr="00E968D6">
        <w:rPr>
          <w:bCs/>
          <w:sz w:val="12"/>
          <w:szCs w:val="13"/>
          <w:lang w:val="es-ES"/>
        </w:rPr>
        <w:t>līnijas</w:t>
      </w:r>
      <w:proofErr w:type="spellEnd"/>
      <w:r w:rsidRPr="00E968D6">
        <w:rPr>
          <w:bCs/>
          <w:sz w:val="12"/>
          <w:szCs w:val="13"/>
          <w:lang w:val="es-ES"/>
        </w:rPr>
        <w:t xml:space="preserve"> </w:t>
      </w:r>
      <w:proofErr w:type="spellStart"/>
      <w:r w:rsidRPr="00E968D6">
        <w:rPr>
          <w:bCs/>
          <w:sz w:val="12"/>
          <w:szCs w:val="13"/>
          <w:lang w:val="es-ES"/>
        </w:rPr>
        <w:t>apgabalā</w:t>
      </w:r>
      <w:proofErr w:type="spellEnd"/>
      <w:r w:rsidRPr="00E968D6">
        <w:rPr>
          <w:bCs/>
          <w:sz w:val="12"/>
          <w:szCs w:val="13"/>
          <w:lang w:val="es-ES"/>
        </w:rPr>
        <w:t xml:space="preserve"> (C), </w:t>
      </w:r>
      <w:proofErr w:type="spellStart"/>
      <w:r w:rsidRPr="00E968D6">
        <w:rPr>
          <w:bCs/>
          <w:sz w:val="12"/>
          <w:szCs w:val="13"/>
          <w:lang w:val="es-ES"/>
        </w:rPr>
        <w:t>bet</w:t>
      </w:r>
      <w:proofErr w:type="spellEnd"/>
      <w:r w:rsidRPr="00E968D6">
        <w:rPr>
          <w:bCs/>
          <w:sz w:val="12"/>
          <w:szCs w:val="13"/>
          <w:lang w:val="es-ES"/>
        </w:rPr>
        <w:t xml:space="preserve"> </w:t>
      </w:r>
      <w:proofErr w:type="spellStart"/>
      <w:r w:rsidRPr="00E968D6">
        <w:rPr>
          <w:bCs/>
          <w:sz w:val="12"/>
          <w:szCs w:val="13"/>
          <w:lang w:val="es-ES"/>
        </w:rPr>
        <w:t>otrai</w:t>
      </w:r>
      <w:proofErr w:type="spellEnd"/>
      <w:r w:rsidRPr="00E968D6">
        <w:rPr>
          <w:bCs/>
          <w:sz w:val="12"/>
          <w:szCs w:val="13"/>
          <w:lang w:val="es-ES"/>
        </w:rPr>
        <w:t xml:space="preserve"> </w:t>
      </w:r>
      <w:proofErr w:type="spellStart"/>
      <w:r w:rsidRPr="00E968D6">
        <w:rPr>
          <w:bCs/>
          <w:sz w:val="12"/>
          <w:szCs w:val="13"/>
          <w:lang w:val="es-ES"/>
        </w:rPr>
        <w:t>krāsainajai</w:t>
      </w:r>
      <w:proofErr w:type="spellEnd"/>
      <w:r w:rsidRPr="00E968D6">
        <w:rPr>
          <w:bCs/>
          <w:sz w:val="12"/>
          <w:szCs w:val="13"/>
          <w:lang w:val="es-ES"/>
        </w:rPr>
        <w:t xml:space="preserve"> </w:t>
      </w:r>
      <w:proofErr w:type="spellStart"/>
      <w:r w:rsidRPr="00E968D6">
        <w:rPr>
          <w:bCs/>
          <w:sz w:val="12"/>
          <w:szCs w:val="13"/>
          <w:lang w:val="es-ES"/>
        </w:rPr>
        <w:t>līnijai</w:t>
      </w:r>
      <w:proofErr w:type="spellEnd"/>
      <w:r w:rsidRPr="00E968D6">
        <w:rPr>
          <w:bCs/>
          <w:sz w:val="12"/>
          <w:szCs w:val="13"/>
          <w:lang w:val="es-ES"/>
        </w:rPr>
        <w:t xml:space="preserve"> — testa </w:t>
      </w:r>
      <w:proofErr w:type="spellStart"/>
      <w:r w:rsidRPr="00E968D6">
        <w:rPr>
          <w:bCs/>
          <w:sz w:val="12"/>
          <w:szCs w:val="13"/>
          <w:lang w:val="es-ES"/>
        </w:rPr>
        <w:t>līnijas</w:t>
      </w:r>
      <w:proofErr w:type="spellEnd"/>
      <w:r w:rsidRPr="00E968D6">
        <w:rPr>
          <w:bCs/>
          <w:sz w:val="12"/>
          <w:szCs w:val="13"/>
          <w:lang w:val="es-ES"/>
        </w:rPr>
        <w:t xml:space="preserve"> </w:t>
      </w:r>
      <w:proofErr w:type="spellStart"/>
      <w:r w:rsidRPr="00E968D6">
        <w:rPr>
          <w:bCs/>
          <w:sz w:val="12"/>
          <w:szCs w:val="13"/>
          <w:lang w:val="es-ES"/>
        </w:rPr>
        <w:t>apgabalā</w:t>
      </w:r>
      <w:proofErr w:type="spellEnd"/>
      <w:r w:rsidRPr="00E968D6">
        <w:rPr>
          <w:bCs/>
          <w:sz w:val="12"/>
          <w:szCs w:val="13"/>
          <w:lang w:val="es-ES"/>
        </w:rPr>
        <w:t xml:space="preserve"> (T). Viena </w:t>
      </w:r>
      <w:proofErr w:type="spellStart"/>
      <w:r w:rsidRPr="00E968D6">
        <w:rPr>
          <w:bCs/>
          <w:sz w:val="12"/>
          <w:szCs w:val="13"/>
          <w:lang w:val="es-ES"/>
        </w:rPr>
        <w:t>līnija</w:t>
      </w:r>
      <w:proofErr w:type="spellEnd"/>
      <w:r w:rsidRPr="00E968D6">
        <w:rPr>
          <w:bCs/>
          <w:sz w:val="12"/>
          <w:szCs w:val="13"/>
          <w:lang w:val="es-ES"/>
        </w:rPr>
        <w:t xml:space="preserve"> </w:t>
      </w:r>
      <w:proofErr w:type="spellStart"/>
      <w:r w:rsidRPr="00E968D6">
        <w:rPr>
          <w:bCs/>
          <w:sz w:val="12"/>
          <w:szCs w:val="13"/>
          <w:lang w:val="es-ES"/>
        </w:rPr>
        <w:t>var</w:t>
      </w:r>
      <w:proofErr w:type="spellEnd"/>
      <w:r w:rsidRPr="00E968D6">
        <w:rPr>
          <w:bCs/>
          <w:sz w:val="12"/>
          <w:szCs w:val="13"/>
          <w:lang w:val="es-ES"/>
        </w:rPr>
        <w:t xml:space="preserve"> </w:t>
      </w:r>
      <w:proofErr w:type="spellStart"/>
      <w:r w:rsidRPr="00E968D6">
        <w:rPr>
          <w:bCs/>
          <w:sz w:val="12"/>
          <w:szCs w:val="13"/>
          <w:lang w:val="es-ES"/>
        </w:rPr>
        <w:t>būt</w:t>
      </w:r>
      <w:proofErr w:type="spellEnd"/>
      <w:r w:rsidRPr="00E968D6">
        <w:rPr>
          <w:bCs/>
          <w:sz w:val="12"/>
          <w:szCs w:val="13"/>
          <w:lang w:val="es-ES"/>
        </w:rPr>
        <w:t xml:space="preserve"> </w:t>
      </w:r>
      <w:proofErr w:type="spellStart"/>
      <w:r w:rsidRPr="00E968D6">
        <w:rPr>
          <w:bCs/>
          <w:sz w:val="12"/>
          <w:szCs w:val="13"/>
          <w:lang w:val="es-ES"/>
        </w:rPr>
        <w:t>gaišāka</w:t>
      </w:r>
      <w:proofErr w:type="spellEnd"/>
      <w:r w:rsidRPr="00E968D6">
        <w:rPr>
          <w:bCs/>
          <w:sz w:val="12"/>
          <w:szCs w:val="13"/>
          <w:lang w:val="es-ES"/>
        </w:rPr>
        <w:t xml:space="preserve"> par </w:t>
      </w:r>
      <w:proofErr w:type="spellStart"/>
      <w:r w:rsidRPr="00E968D6">
        <w:rPr>
          <w:bCs/>
          <w:sz w:val="12"/>
          <w:szCs w:val="13"/>
          <w:lang w:val="es-ES"/>
        </w:rPr>
        <w:t>otru</w:t>
      </w:r>
      <w:proofErr w:type="spellEnd"/>
      <w:r w:rsidRPr="00E968D6">
        <w:rPr>
          <w:bCs/>
          <w:sz w:val="12"/>
          <w:szCs w:val="13"/>
          <w:lang w:val="es-ES"/>
        </w:rPr>
        <w:t xml:space="preserve">; </w:t>
      </w:r>
      <w:proofErr w:type="spellStart"/>
      <w:r w:rsidRPr="00E968D6">
        <w:rPr>
          <w:bCs/>
          <w:sz w:val="12"/>
          <w:szCs w:val="13"/>
          <w:lang w:val="es-ES"/>
        </w:rPr>
        <w:t>tām</w:t>
      </w:r>
      <w:proofErr w:type="spellEnd"/>
      <w:r w:rsidRPr="00E968D6">
        <w:rPr>
          <w:bCs/>
          <w:sz w:val="12"/>
          <w:szCs w:val="13"/>
          <w:lang w:val="es-ES"/>
        </w:rPr>
        <w:t xml:space="preserve"> </w:t>
      </w:r>
      <w:proofErr w:type="spellStart"/>
      <w:r w:rsidRPr="00E968D6">
        <w:rPr>
          <w:bCs/>
          <w:sz w:val="12"/>
          <w:szCs w:val="13"/>
          <w:lang w:val="es-ES"/>
        </w:rPr>
        <w:t>nav</w:t>
      </w:r>
      <w:proofErr w:type="spellEnd"/>
      <w:r w:rsidRPr="00E968D6">
        <w:rPr>
          <w:bCs/>
          <w:sz w:val="12"/>
          <w:szCs w:val="13"/>
          <w:lang w:val="es-ES"/>
        </w:rPr>
        <w:t xml:space="preserve"> </w:t>
      </w:r>
      <w:proofErr w:type="spellStart"/>
      <w:r w:rsidRPr="00E968D6">
        <w:rPr>
          <w:bCs/>
          <w:sz w:val="12"/>
          <w:szCs w:val="13"/>
          <w:lang w:val="es-ES"/>
        </w:rPr>
        <w:t>jā</w:t>
      </w:r>
      <w:r w:rsidR="00F3250D" w:rsidRPr="00E968D6">
        <w:rPr>
          <w:bCs/>
          <w:sz w:val="12"/>
          <w:szCs w:val="13"/>
          <w:lang w:val="es-ES"/>
        </w:rPr>
        <w:t>būt</w:t>
      </w:r>
      <w:proofErr w:type="spellEnd"/>
      <w:r w:rsidR="00F3250D" w:rsidRPr="00E968D6">
        <w:rPr>
          <w:bCs/>
          <w:sz w:val="12"/>
          <w:szCs w:val="13"/>
          <w:lang w:val="es-ES"/>
        </w:rPr>
        <w:t xml:space="preserve"> </w:t>
      </w:r>
      <w:proofErr w:type="spellStart"/>
      <w:r w:rsidR="00F3250D" w:rsidRPr="00E968D6">
        <w:rPr>
          <w:bCs/>
          <w:sz w:val="12"/>
          <w:szCs w:val="13"/>
          <w:lang w:val="es-ES"/>
        </w:rPr>
        <w:t>vienādām</w:t>
      </w:r>
      <w:proofErr w:type="spellEnd"/>
      <w:r w:rsidRPr="00E968D6">
        <w:rPr>
          <w:bCs/>
          <w:sz w:val="12"/>
          <w:szCs w:val="13"/>
          <w:lang w:val="es-ES"/>
        </w:rPr>
        <w:t xml:space="preserve">. Tas </w:t>
      </w:r>
      <w:proofErr w:type="spellStart"/>
      <w:r w:rsidRPr="00E968D6">
        <w:rPr>
          <w:bCs/>
          <w:sz w:val="12"/>
          <w:szCs w:val="13"/>
          <w:lang w:val="es-ES"/>
        </w:rPr>
        <w:t>nozīmē</w:t>
      </w:r>
      <w:proofErr w:type="spellEnd"/>
      <w:r w:rsidRPr="00E968D6">
        <w:rPr>
          <w:bCs/>
          <w:sz w:val="12"/>
          <w:szCs w:val="13"/>
          <w:lang w:val="es-ES"/>
        </w:rPr>
        <w:t xml:space="preserve">, </w:t>
      </w:r>
      <w:proofErr w:type="spellStart"/>
      <w:r w:rsidRPr="00E968D6">
        <w:rPr>
          <w:bCs/>
          <w:sz w:val="12"/>
          <w:szCs w:val="13"/>
          <w:lang w:val="es-ES"/>
        </w:rPr>
        <w:t>ka</w:t>
      </w:r>
      <w:proofErr w:type="spellEnd"/>
      <w:r w:rsidRPr="00E968D6">
        <w:rPr>
          <w:bCs/>
          <w:sz w:val="12"/>
          <w:szCs w:val="13"/>
          <w:lang w:val="es-ES"/>
        </w:rPr>
        <w:t xml:space="preserve"> </w:t>
      </w:r>
      <w:proofErr w:type="spellStart"/>
      <w:r w:rsidR="00F3250D" w:rsidRPr="00E968D6">
        <w:rPr>
          <w:bCs/>
          <w:sz w:val="12"/>
          <w:szCs w:val="13"/>
          <w:lang w:val="es-ES"/>
        </w:rPr>
        <w:t>visticamāk</w:t>
      </w:r>
      <w:proofErr w:type="spellEnd"/>
      <w:r w:rsidRPr="00E968D6">
        <w:rPr>
          <w:bCs/>
          <w:sz w:val="12"/>
          <w:szCs w:val="13"/>
          <w:lang w:val="es-ES"/>
        </w:rPr>
        <w:t xml:space="preserve"> </w:t>
      </w:r>
      <w:proofErr w:type="spellStart"/>
      <w:r w:rsidRPr="00E968D6">
        <w:rPr>
          <w:bCs/>
          <w:sz w:val="12"/>
          <w:szCs w:val="13"/>
          <w:lang w:val="es-ES"/>
        </w:rPr>
        <w:t>esat</w:t>
      </w:r>
      <w:proofErr w:type="spellEnd"/>
      <w:r w:rsidRPr="00E968D6">
        <w:rPr>
          <w:bCs/>
          <w:sz w:val="12"/>
          <w:szCs w:val="13"/>
          <w:lang w:val="es-ES"/>
        </w:rPr>
        <w:t xml:space="preserve"> </w:t>
      </w:r>
      <w:proofErr w:type="spellStart"/>
      <w:r w:rsidRPr="00E968D6">
        <w:rPr>
          <w:bCs/>
          <w:sz w:val="12"/>
          <w:szCs w:val="13"/>
          <w:lang w:val="es-ES"/>
        </w:rPr>
        <w:t>stāvoklī</w:t>
      </w:r>
      <w:proofErr w:type="spellEnd"/>
      <w:r w:rsidRPr="00E968D6">
        <w:rPr>
          <w:bCs/>
          <w:sz w:val="12"/>
          <w:szCs w:val="13"/>
          <w:lang w:val="es-ES"/>
        </w:rPr>
        <w:t xml:space="preserve">. </w:t>
      </w:r>
    </w:p>
    <w:p w14:paraId="0F8902C5" w14:textId="77777777" w:rsidR="00411A96" w:rsidRPr="00081234" w:rsidRDefault="00411A96" w:rsidP="00E968D6">
      <w:pPr>
        <w:spacing w:line="148" w:lineRule="exact"/>
        <w:jc w:val="both"/>
        <w:rPr>
          <w:bCs/>
          <w:sz w:val="12"/>
          <w:szCs w:val="13"/>
          <w:lang w:val="es-ES"/>
        </w:rPr>
      </w:pPr>
      <w:r w:rsidRPr="00E968D6">
        <w:rPr>
          <w:b/>
          <w:sz w:val="12"/>
          <w:szCs w:val="13"/>
          <w:lang w:val="es-ES"/>
        </w:rPr>
        <w:t xml:space="preserve">NEGATĪVS. </w:t>
      </w:r>
      <w:proofErr w:type="spellStart"/>
      <w:r w:rsidRPr="00E968D6">
        <w:rPr>
          <w:b/>
          <w:sz w:val="12"/>
          <w:szCs w:val="13"/>
          <w:lang w:val="es-ES"/>
        </w:rPr>
        <w:t>Kontroles</w:t>
      </w:r>
      <w:proofErr w:type="spellEnd"/>
      <w:r w:rsidRPr="00E968D6">
        <w:rPr>
          <w:b/>
          <w:sz w:val="12"/>
          <w:szCs w:val="13"/>
          <w:lang w:val="es-ES"/>
        </w:rPr>
        <w:t xml:space="preserve"> </w:t>
      </w:r>
      <w:proofErr w:type="spellStart"/>
      <w:r w:rsidRPr="00E968D6">
        <w:rPr>
          <w:b/>
          <w:sz w:val="12"/>
          <w:szCs w:val="13"/>
          <w:lang w:val="es-ES"/>
        </w:rPr>
        <w:t>līnijas</w:t>
      </w:r>
      <w:proofErr w:type="spellEnd"/>
      <w:r w:rsidRPr="00E968D6">
        <w:rPr>
          <w:b/>
          <w:sz w:val="12"/>
          <w:szCs w:val="13"/>
          <w:lang w:val="es-ES"/>
        </w:rPr>
        <w:t xml:space="preserve"> </w:t>
      </w:r>
      <w:proofErr w:type="spellStart"/>
      <w:r w:rsidRPr="00E968D6">
        <w:rPr>
          <w:b/>
          <w:sz w:val="12"/>
          <w:szCs w:val="13"/>
          <w:lang w:val="es-ES"/>
        </w:rPr>
        <w:t>apgabalā</w:t>
      </w:r>
      <w:proofErr w:type="spellEnd"/>
      <w:r w:rsidRPr="00E968D6">
        <w:rPr>
          <w:b/>
          <w:sz w:val="12"/>
          <w:szCs w:val="13"/>
          <w:lang w:val="es-ES"/>
        </w:rPr>
        <w:t xml:space="preserve"> (C) </w:t>
      </w:r>
      <w:proofErr w:type="spellStart"/>
      <w:r w:rsidRPr="00E968D6">
        <w:rPr>
          <w:b/>
          <w:sz w:val="12"/>
          <w:szCs w:val="13"/>
          <w:lang w:val="es-ES"/>
        </w:rPr>
        <w:t>parādās</w:t>
      </w:r>
      <w:proofErr w:type="spellEnd"/>
      <w:r w:rsidRPr="00E968D6">
        <w:rPr>
          <w:b/>
          <w:sz w:val="12"/>
          <w:szCs w:val="13"/>
          <w:lang w:val="es-ES"/>
        </w:rPr>
        <w:t xml:space="preserve"> </w:t>
      </w:r>
      <w:proofErr w:type="spellStart"/>
      <w:r w:rsidRPr="00E968D6">
        <w:rPr>
          <w:b/>
          <w:sz w:val="12"/>
          <w:szCs w:val="13"/>
          <w:lang w:val="es-ES"/>
        </w:rPr>
        <w:t>viena</w:t>
      </w:r>
      <w:proofErr w:type="spellEnd"/>
      <w:r w:rsidRPr="00E968D6">
        <w:rPr>
          <w:b/>
          <w:sz w:val="12"/>
          <w:szCs w:val="13"/>
          <w:lang w:val="es-ES"/>
        </w:rPr>
        <w:t xml:space="preserve"> </w:t>
      </w:r>
      <w:proofErr w:type="spellStart"/>
      <w:r w:rsidRPr="00E968D6">
        <w:rPr>
          <w:b/>
          <w:sz w:val="12"/>
          <w:szCs w:val="13"/>
          <w:lang w:val="es-ES"/>
        </w:rPr>
        <w:t>krāsaina</w:t>
      </w:r>
      <w:proofErr w:type="spellEnd"/>
      <w:r w:rsidRPr="00E968D6">
        <w:rPr>
          <w:b/>
          <w:sz w:val="12"/>
          <w:szCs w:val="13"/>
          <w:lang w:val="es-ES"/>
        </w:rPr>
        <w:t xml:space="preserve"> </w:t>
      </w:r>
      <w:proofErr w:type="spellStart"/>
      <w:r w:rsidRPr="00E968D6">
        <w:rPr>
          <w:b/>
          <w:sz w:val="12"/>
          <w:szCs w:val="13"/>
          <w:lang w:val="es-ES"/>
        </w:rPr>
        <w:t>līnija</w:t>
      </w:r>
      <w:proofErr w:type="spellEnd"/>
      <w:r w:rsidRPr="00E968D6">
        <w:rPr>
          <w:b/>
          <w:sz w:val="12"/>
          <w:szCs w:val="13"/>
          <w:lang w:val="es-ES"/>
        </w:rPr>
        <w:t>.</w:t>
      </w:r>
      <w:r w:rsidRPr="00E968D6">
        <w:rPr>
          <w:bCs/>
          <w:sz w:val="12"/>
          <w:szCs w:val="13"/>
          <w:lang w:val="es-ES"/>
        </w:rPr>
        <w:t xml:space="preserve"> Testa </w:t>
      </w:r>
      <w:proofErr w:type="spellStart"/>
      <w:r w:rsidRPr="00E968D6">
        <w:rPr>
          <w:bCs/>
          <w:sz w:val="12"/>
          <w:szCs w:val="13"/>
          <w:lang w:val="es-ES"/>
        </w:rPr>
        <w:t>līnijas</w:t>
      </w:r>
      <w:proofErr w:type="spellEnd"/>
      <w:r w:rsidRPr="00E968D6">
        <w:rPr>
          <w:bCs/>
          <w:sz w:val="12"/>
          <w:szCs w:val="13"/>
          <w:lang w:val="es-ES"/>
        </w:rPr>
        <w:t xml:space="preserve"> </w:t>
      </w:r>
      <w:proofErr w:type="spellStart"/>
      <w:r w:rsidRPr="00E968D6">
        <w:rPr>
          <w:bCs/>
          <w:sz w:val="12"/>
          <w:szCs w:val="13"/>
          <w:lang w:val="es-ES"/>
        </w:rPr>
        <w:t>apgabalā</w:t>
      </w:r>
      <w:proofErr w:type="spellEnd"/>
      <w:r w:rsidRPr="00E968D6">
        <w:rPr>
          <w:bCs/>
          <w:sz w:val="12"/>
          <w:szCs w:val="13"/>
          <w:lang w:val="es-ES"/>
        </w:rPr>
        <w:t xml:space="preserve"> (T) </w:t>
      </w:r>
      <w:proofErr w:type="spellStart"/>
      <w:r w:rsidRPr="00E968D6">
        <w:rPr>
          <w:bCs/>
          <w:sz w:val="12"/>
          <w:szCs w:val="13"/>
          <w:lang w:val="es-ES"/>
        </w:rPr>
        <w:t>līnija</w:t>
      </w:r>
      <w:proofErr w:type="spellEnd"/>
      <w:r w:rsidRPr="00E968D6">
        <w:rPr>
          <w:bCs/>
          <w:sz w:val="12"/>
          <w:szCs w:val="13"/>
          <w:lang w:val="es-ES"/>
        </w:rPr>
        <w:t xml:space="preserve"> </w:t>
      </w:r>
      <w:proofErr w:type="spellStart"/>
      <w:r w:rsidRPr="00E968D6">
        <w:rPr>
          <w:bCs/>
          <w:sz w:val="12"/>
          <w:szCs w:val="13"/>
          <w:lang w:val="es-ES"/>
        </w:rPr>
        <w:t>nav</w:t>
      </w:r>
      <w:proofErr w:type="spellEnd"/>
      <w:r w:rsidRPr="00E968D6">
        <w:rPr>
          <w:bCs/>
          <w:sz w:val="12"/>
          <w:szCs w:val="13"/>
          <w:lang w:val="es-ES"/>
        </w:rPr>
        <w:t xml:space="preserve"> </w:t>
      </w:r>
      <w:proofErr w:type="spellStart"/>
      <w:r w:rsidRPr="00E968D6">
        <w:rPr>
          <w:bCs/>
          <w:sz w:val="12"/>
          <w:szCs w:val="13"/>
          <w:lang w:val="es-ES"/>
        </w:rPr>
        <w:t>redzama</w:t>
      </w:r>
      <w:proofErr w:type="spellEnd"/>
      <w:r w:rsidRPr="00E968D6">
        <w:rPr>
          <w:bCs/>
          <w:sz w:val="12"/>
          <w:szCs w:val="13"/>
          <w:lang w:val="es-ES"/>
        </w:rPr>
        <w:t xml:space="preserve">. </w:t>
      </w:r>
      <w:r w:rsidRPr="00081234">
        <w:rPr>
          <w:bCs/>
          <w:sz w:val="12"/>
          <w:szCs w:val="13"/>
          <w:lang w:val="es-ES"/>
        </w:rPr>
        <w:t xml:space="preserve">Tas nozīmē, ka neesat stāvoklī. </w:t>
      </w:r>
    </w:p>
    <w:p w14:paraId="163C0806" w14:textId="77777777" w:rsidR="00E968D6" w:rsidRPr="00081234" w:rsidRDefault="00411A96" w:rsidP="00E968D6">
      <w:pPr>
        <w:spacing w:line="148" w:lineRule="exact"/>
        <w:jc w:val="both"/>
        <w:rPr>
          <w:rFonts w:eastAsiaTheme="minorEastAsia"/>
          <w:bCs/>
          <w:sz w:val="12"/>
          <w:szCs w:val="13"/>
          <w:lang w:val="es-ES" w:eastAsia="zh-CN"/>
        </w:rPr>
      </w:pPr>
      <w:r w:rsidRPr="00081234">
        <w:rPr>
          <w:b/>
          <w:sz w:val="12"/>
          <w:szCs w:val="13"/>
          <w:lang w:val="es-ES"/>
        </w:rPr>
        <w:t>NEDERĪGS. Rezultāts nav derīgs, ja kontroles līnijas apgabalā neparādās krāsaina līnija (C),</w:t>
      </w:r>
      <w:r w:rsidRPr="00081234">
        <w:rPr>
          <w:bCs/>
          <w:sz w:val="12"/>
          <w:szCs w:val="13"/>
          <w:lang w:val="es-ES"/>
        </w:rPr>
        <w:t xml:space="preserve"> pat ja testa līnijas apgabalā (T) līnija ir redzama. Jums jāatkārto tests ar jaunu test</w:t>
      </w:r>
      <w:r w:rsidR="00F3250D" w:rsidRPr="00081234">
        <w:rPr>
          <w:bCs/>
          <w:sz w:val="12"/>
          <w:szCs w:val="13"/>
          <w:lang w:val="es-ES"/>
        </w:rPr>
        <w:t>a komplektu</w:t>
      </w:r>
      <w:r w:rsidRPr="00081234">
        <w:rPr>
          <w:bCs/>
          <w:sz w:val="12"/>
          <w:szCs w:val="13"/>
          <w:lang w:val="es-ES"/>
        </w:rPr>
        <w:t xml:space="preserve">. </w:t>
      </w:r>
    </w:p>
    <w:p w14:paraId="180C9A76" w14:textId="77777777" w:rsidR="00E968D6" w:rsidRPr="00081234" w:rsidRDefault="00E968D6" w:rsidP="00E968D6">
      <w:pPr>
        <w:pStyle w:val="ACRO"/>
        <w:rPr>
          <w:rFonts w:ascii="Arial" w:hAnsi="Arial"/>
          <w:lang w:val="es-ES"/>
        </w:rPr>
      </w:pPr>
      <w:r w:rsidRPr="00081234">
        <w:rPr>
          <w:rFonts w:ascii="Arial" w:hAnsi="Arial"/>
          <w:lang w:val="es-ES"/>
        </w:rPr>
        <w:t>KVALITĀTES KONTROLE</w:t>
      </w:r>
    </w:p>
    <w:p w14:paraId="368E50E6" w14:textId="77777777" w:rsidR="006369C8" w:rsidRPr="00E968D6" w:rsidRDefault="00DA7606" w:rsidP="00E968D6">
      <w:pPr>
        <w:pStyle w:val="BodyText"/>
        <w:ind w:left="0"/>
        <w:jc w:val="both"/>
        <w:rPr>
          <w:rFonts w:eastAsiaTheme="minorEastAsia"/>
          <w:sz w:val="12"/>
          <w:lang w:val="es-ES" w:eastAsia="zh-CN"/>
        </w:rPr>
      </w:pPr>
      <w:proofErr w:type="spellStart"/>
      <w:r w:rsidRPr="00E968D6">
        <w:rPr>
          <w:sz w:val="12"/>
          <w:lang w:val="es-ES"/>
        </w:rPr>
        <w:t>Testā</w:t>
      </w:r>
      <w:proofErr w:type="spellEnd"/>
      <w:r w:rsidRPr="00E968D6">
        <w:rPr>
          <w:sz w:val="12"/>
          <w:lang w:val="es-ES"/>
        </w:rPr>
        <w:t xml:space="preserve"> ir </w:t>
      </w:r>
      <w:proofErr w:type="spellStart"/>
      <w:r w:rsidRPr="00E968D6">
        <w:rPr>
          <w:sz w:val="12"/>
          <w:lang w:val="es-ES"/>
        </w:rPr>
        <w:t>iekļauta</w:t>
      </w:r>
      <w:proofErr w:type="spellEnd"/>
      <w:r w:rsidRPr="00E968D6">
        <w:rPr>
          <w:sz w:val="12"/>
          <w:lang w:val="es-ES"/>
        </w:rPr>
        <w:t xml:space="preserve"> </w:t>
      </w:r>
      <w:proofErr w:type="spellStart"/>
      <w:r w:rsidRPr="00E968D6">
        <w:rPr>
          <w:sz w:val="12"/>
          <w:lang w:val="es-ES"/>
        </w:rPr>
        <w:t>procedūras</w:t>
      </w:r>
      <w:proofErr w:type="spellEnd"/>
      <w:r w:rsidRPr="00E968D6">
        <w:rPr>
          <w:sz w:val="12"/>
          <w:lang w:val="es-ES"/>
        </w:rPr>
        <w:t xml:space="preserve"> </w:t>
      </w:r>
      <w:proofErr w:type="spellStart"/>
      <w:r w:rsidRPr="00E968D6">
        <w:rPr>
          <w:sz w:val="12"/>
          <w:lang w:val="es-ES"/>
        </w:rPr>
        <w:t>kontrole</w:t>
      </w:r>
      <w:proofErr w:type="spellEnd"/>
      <w:r w:rsidRPr="00E968D6">
        <w:rPr>
          <w:sz w:val="12"/>
          <w:lang w:val="es-ES"/>
        </w:rPr>
        <w:t xml:space="preserve">. </w:t>
      </w:r>
      <w:proofErr w:type="spellStart"/>
      <w:r w:rsidRPr="00E968D6">
        <w:rPr>
          <w:sz w:val="12"/>
          <w:lang w:val="es-ES"/>
        </w:rPr>
        <w:t>Krāsainu</w:t>
      </w:r>
      <w:proofErr w:type="spellEnd"/>
      <w:r w:rsidRPr="00E968D6">
        <w:rPr>
          <w:sz w:val="12"/>
          <w:lang w:val="es-ES"/>
        </w:rPr>
        <w:t xml:space="preserve"> </w:t>
      </w:r>
      <w:proofErr w:type="spellStart"/>
      <w:r w:rsidRPr="00E968D6">
        <w:rPr>
          <w:sz w:val="12"/>
          <w:lang w:val="es-ES"/>
        </w:rPr>
        <w:t>līniju</w:t>
      </w:r>
      <w:proofErr w:type="spellEnd"/>
      <w:r w:rsidRPr="00E968D6">
        <w:rPr>
          <w:sz w:val="12"/>
          <w:lang w:val="es-ES"/>
        </w:rPr>
        <w:t xml:space="preserve">, </w:t>
      </w:r>
      <w:proofErr w:type="spellStart"/>
      <w:r w:rsidRPr="00E968D6">
        <w:rPr>
          <w:sz w:val="12"/>
          <w:lang w:val="es-ES"/>
        </w:rPr>
        <w:t>kas</w:t>
      </w:r>
      <w:proofErr w:type="spellEnd"/>
      <w:r w:rsidRPr="00E968D6">
        <w:rPr>
          <w:sz w:val="12"/>
          <w:lang w:val="es-ES"/>
        </w:rPr>
        <w:t xml:space="preserve"> </w:t>
      </w:r>
      <w:proofErr w:type="spellStart"/>
      <w:r w:rsidRPr="00E968D6">
        <w:rPr>
          <w:sz w:val="12"/>
          <w:lang w:val="es-ES"/>
        </w:rPr>
        <w:t>parādās</w:t>
      </w:r>
      <w:proofErr w:type="spellEnd"/>
      <w:r w:rsidRPr="00E968D6">
        <w:rPr>
          <w:sz w:val="12"/>
          <w:lang w:val="es-ES"/>
        </w:rPr>
        <w:t xml:space="preserve"> </w:t>
      </w:r>
      <w:proofErr w:type="spellStart"/>
      <w:r w:rsidRPr="00E968D6">
        <w:rPr>
          <w:sz w:val="12"/>
          <w:lang w:val="es-ES"/>
        </w:rPr>
        <w:t>kontroles</w:t>
      </w:r>
      <w:proofErr w:type="spellEnd"/>
      <w:r w:rsidRPr="00E968D6">
        <w:rPr>
          <w:sz w:val="12"/>
          <w:lang w:val="es-ES"/>
        </w:rPr>
        <w:t xml:space="preserve"> </w:t>
      </w:r>
      <w:proofErr w:type="spellStart"/>
      <w:r w:rsidRPr="00E968D6">
        <w:rPr>
          <w:sz w:val="12"/>
          <w:lang w:val="es-ES"/>
        </w:rPr>
        <w:t>līnijas</w:t>
      </w:r>
      <w:proofErr w:type="spellEnd"/>
      <w:r w:rsidRPr="00E968D6">
        <w:rPr>
          <w:sz w:val="12"/>
          <w:lang w:val="es-ES"/>
        </w:rPr>
        <w:t xml:space="preserve"> </w:t>
      </w:r>
      <w:proofErr w:type="spellStart"/>
      <w:r w:rsidRPr="00E968D6">
        <w:rPr>
          <w:sz w:val="12"/>
          <w:lang w:val="es-ES"/>
        </w:rPr>
        <w:t>apgabalā</w:t>
      </w:r>
      <w:proofErr w:type="spellEnd"/>
      <w:r w:rsidRPr="00E968D6">
        <w:rPr>
          <w:sz w:val="12"/>
          <w:lang w:val="es-ES"/>
        </w:rPr>
        <w:t xml:space="preserve"> (C), </w:t>
      </w:r>
      <w:proofErr w:type="spellStart"/>
      <w:r w:rsidRPr="00E968D6">
        <w:rPr>
          <w:sz w:val="12"/>
          <w:lang w:val="es-ES"/>
        </w:rPr>
        <w:t>uzskata</w:t>
      </w:r>
      <w:proofErr w:type="spellEnd"/>
      <w:r w:rsidRPr="00E968D6">
        <w:rPr>
          <w:sz w:val="12"/>
          <w:lang w:val="es-ES"/>
        </w:rPr>
        <w:t xml:space="preserve"> par </w:t>
      </w:r>
      <w:proofErr w:type="spellStart"/>
      <w:r w:rsidRPr="00E968D6">
        <w:rPr>
          <w:sz w:val="12"/>
          <w:lang w:val="es-ES"/>
        </w:rPr>
        <w:t>iekšējo</w:t>
      </w:r>
      <w:proofErr w:type="spellEnd"/>
      <w:r w:rsidRPr="00E968D6">
        <w:rPr>
          <w:sz w:val="12"/>
          <w:lang w:val="es-ES"/>
        </w:rPr>
        <w:t xml:space="preserve"> </w:t>
      </w:r>
      <w:proofErr w:type="spellStart"/>
      <w:r w:rsidRPr="00E968D6">
        <w:rPr>
          <w:sz w:val="12"/>
          <w:lang w:val="es-ES"/>
        </w:rPr>
        <w:t>procedūras</w:t>
      </w:r>
      <w:proofErr w:type="spellEnd"/>
      <w:r w:rsidRPr="00E968D6">
        <w:rPr>
          <w:sz w:val="12"/>
          <w:lang w:val="es-ES"/>
        </w:rPr>
        <w:t xml:space="preserve"> </w:t>
      </w:r>
      <w:proofErr w:type="spellStart"/>
      <w:r w:rsidRPr="00E968D6">
        <w:rPr>
          <w:sz w:val="12"/>
          <w:lang w:val="es-ES"/>
        </w:rPr>
        <w:t>kontroli</w:t>
      </w:r>
      <w:proofErr w:type="spellEnd"/>
      <w:r w:rsidRPr="00E968D6">
        <w:rPr>
          <w:sz w:val="12"/>
          <w:lang w:val="es-ES"/>
        </w:rPr>
        <w:t xml:space="preserve">. </w:t>
      </w:r>
      <w:proofErr w:type="spellStart"/>
      <w:r w:rsidRPr="00E968D6">
        <w:rPr>
          <w:sz w:val="12"/>
          <w:lang w:val="es-ES"/>
        </w:rPr>
        <w:t>Tā</w:t>
      </w:r>
      <w:proofErr w:type="spellEnd"/>
      <w:r w:rsidRPr="00E968D6">
        <w:rPr>
          <w:sz w:val="12"/>
          <w:lang w:val="es-ES"/>
        </w:rPr>
        <w:t xml:space="preserve"> </w:t>
      </w:r>
      <w:proofErr w:type="spellStart"/>
      <w:r w:rsidRPr="00E968D6">
        <w:rPr>
          <w:sz w:val="12"/>
          <w:lang w:val="es-ES"/>
        </w:rPr>
        <w:t>apstiprina</w:t>
      </w:r>
      <w:proofErr w:type="spellEnd"/>
      <w:r w:rsidRPr="00E968D6">
        <w:rPr>
          <w:sz w:val="12"/>
          <w:lang w:val="es-ES"/>
        </w:rPr>
        <w:t xml:space="preserve"> </w:t>
      </w:r>
      <w:proofErr w:type="spellStart"/>
      <w:r w:rsidRPr="00E968D6">
        <w:rPr>
          <w:sz w:val="12"/>
          <w:lang w:val="es-ES"/>
        </w:rPr>
        <w:t>pietiekamu</w:t>
      </w:r>
      <w:proofErr w:type="spellEnd"/>
      <w:r w:rsidRPr="00E968D6">
        <w:rPr>
          <w:sz w:val="12"/>
          <w:lang w:val="es-ES"/>
        </w:rPr>
        <w:t xml:space="preserve"> </w:t>
      </w:r>
      <w:proofErr w:type="spellStart"/>
      <w:r w:rsidRPr="00E968D6">
        <w:rPr>
          <w:sz w:val="12"/>
          <w:lang w:val="es-ES"/>
        </w:rPr>
        <w:t>parauga</w:t>
      </w:r>
      <w:proofErr w:type="spellEnd"/>
      <w:r w:rsidRPr="00E968D6">
        <w:rPr>
          <w:sz w:val="12"/>
          <w:lang w:val="es-ES"/>
        </w:rPr>
        <w:t xml:space="preserve"> </w:t>
      </w:r>
      <w:proofErr w:type="spellStart"/>
      <w:r w:rsidRPr="00E968D6">
        <w:rPr>
          <w:sz w:val="12"/>
          <w:lang w:val="es-ES"/>
        </w:rPr>
        <w:t>apjomu</w:t>
      </w:r>
      <w:proofErr w:type="spellEnd"/>
      <w:r w:rsidRPr="00E968D6">
        <w:rPr>
          <w:sz w:val="12"/>
          <w:lang w:val="es-ES"/>
        </w:rPr>
        <w:t xml:space="preserve">, </w:t>
      </w:r>
      <w:proofErr w:type="spellStart"/>
      <w:r w:rsidRPr="00E968D6">
        <w:rPr>
          <w:sz w:val="12"/>
          <w:lang w:val="es-ES"/>
        </w:rPr>
        <w:t>adekvātu</w:t>
      </w:r>
      <w:proofErr w:type="spellEnd"/>
      <w:r w:rsidRPr="00E968D6">
        <w:rPr>
          <w:sz w:val="12"/>
          <w:lang w:val="es-ES"/>
        </w:rPr>
        <w:t xml:space="preserve"> </w:t>
      </w:r>
      <w:proofErr w:type="spellStart"/>
      <w:r w:rsidRPr="00E968D6">
        <w:rPr>
          <w:sz w:val="12"/>
          <w:lang w:val="es-ES"/>
        </w:rPr>
        <w:t>membrānas</w:t>
      </w:r>
      <w:proofErr w:type="spellEnd"/>
      <w:r w:rsidRPr="00E968D6">
        <w:rPr>
          <w:sz w:val="12"/>
          <w:lang w:val="es-ES"/>
        </w:rPr>
        <w:t xml:space="preserve"> </w:t>
      </w:r>
      <w:proofErr w:type="spellStart"/>
      <w:r w:rsidRPr="00E968D6">
        <w:rPr>
          <w:sz w:val="12"/>
          <w:lang w:val="es-ES"/>
        </w:rPr>
        <w:t>uzsūkšanu</w:t>
      </w:r>
      <w:proofErr w:type="spellEnd"/>
      <w:r w:rsidRPr="00E968D6">
        <w:rPr>
          <w:sz w:val="12"/>
          <w:lang w:val="es-ES"/>
        </w:rPr>
        <w:t xml:space="preserve"> un </w:t>
      </w:r>
      <w:proofErr w:type="spellStart"/>
      <w:r w:rsidRPr="00E968D6">
        <w:rPr>
          <w:sz w:val="12"/>
          <w:lang w:val="es-ES"/>
        </w:rPr>
        <w:t>pareizu</w:t>
      </w:r>
      <w:proofErr w:type="spellEnd"/>
      <w:r w:rsidRPr="00E968D6">
        <w:rPr>
          <w:sz w:val="12"/>
          <w:lang w:val="es-ES"/>
        </w:rPr>
        <w:t xml:space="preserve"> </w:t>
      </w:r>
      <w:proofErr w:type="spellStart"/>
      <w:r w:rsidRPr="00E968D6">
        <w:rPr>
          <w:sz w:val="12"/>
          <w:lang w:val="es-ES"/>
        </w:rPr>
        <w:t>procedūras</w:t>
      </w:r>
      <w:proofErr w:type="spellEnd"/>
      <w:r w:rsidRPr="00E968D6">
        <w:rPr>
          <w:sz w:val="12"/>
          <w:lang w:val="es-ES"/>
        </w:rPr>
        <w:t xml:space="preserve"> </w:t>
      </w:r>
      <w:proofErr w:type="spellStart"/>
      <w:r w:rsidR="00C36BF6" w:rsidRPr="00E968D6">
        <w:rPr>
          <w:sz w:val="12"/>
          <w:lang w:val="es-ES"/>
        </w:rPr>
        <w:t>metodi</w:t>
      </w:r>
      <w:proofErr w:type="spellEnd"/>
      <w:r w:rsidR="00C36BF6" w:rsidRPr="00E968D6">
        <w:rPr>
          <w:sz w:val="12"/>
          <w:lang w:val="es-ES"/>
        </w:rPr>
        <w:t>.</w:t>
      </w:r>
    </w:p>
    <w:p w14:paraId="0CC24B98" w14:textId="77777777" w:rsidR="00E968D6" w:rsidRPr="00E968D6" w:rsidRDefault="00E968D6" w:rsidP="00E968D6">
      <w:pPr>
        <w:pStyle w:val="ACRO"/>
        <w:rPr>
          <w:rFonts w:ascii="Arial" w:hAnsi="Arial"/>
          <w:lang w:val="es-ES"/>
        </w:rPr>
      </w:pPr>
      <w:r w:rsidRPr="00E968D6">
        <w:rPr>
          <w:rFonts w:ascii="Arial" w:hAnsi="Arial"/>
          <w:lang w:val="es-ES"/>
        </w:rPr>
        <w:t>IEROBEŽOJUMI</w:t>
      </w:r>
    </w:p>
    <w:p w14:paraId="14DAB700" w14:textId="77777777" w:rsidR="00E968D6" w:rsidRPr="00E968D6" w:rsidRDefault="00E968D6" w:rsidP="00E968D6">
      <w:pPr>
        <w:pStyle w:val="BodyText"/>
        <w:ind w:left="0"/>
        <w:jc w:val="both"/>
        <w:rPr>
          <w:rFonts w:eastAsiaTheme="minorEastAsia"/>
          <w:sz w:val="12"/>
          <w:lang w:val="es-ES" w:eastAsia="zh-CN"/>
        </w:rPr>
      </w:pPr>
      <w:proofErr w:type="spellStart"/>
      <w:r w:rsidRPr="00E968D6">
        <w:rPr>
          <w:rFonts w:eastAsiaTheme="minorEastAsia"/>
          <w:sz w:val="12"/>
          <w:lang w:val="es-ES" w:eastAsia="zh-CN"/>
        </w:rPr>
        <w:t>Pastāv</w:t>
      </w:r>
      <w:proofErr w:type="spellEnd"/>
      <w:r w:rsidRPr="00E968D6">
        <w:rPr>
          <w:rFonts w:eastAsiaTheme="minorEastAsia"/>
          <w:sz w:val="12"/>
          <w:lang w:val="es-ES" w:eastAsia="zh-CN"/>
        </w:rPr>
        <w:t xml:space="preserve"> </w:t>
      </w:r>
      <w:proofErr w:type="spellStart"/>
      <w:r w:rsidRPr="00E968D6">
        <w:rPr>
          <w:rFonts w:eastAsiaTheme="minorEastAsia"/>
          <w:sz w:val="12"/>
          <w:lang w:val="es-ES" w:eastAsia="zh-CN"/>
        </w:rPr>
        <w:t>iespēja</w:t>
      </w:r>
      <w:proofErr w:type="spellEnd"/>
      <w:r w:rsidRPr="00E968D6">
        <w:rPr>
          <w:rFonts w:eastAsiaTheme="minorEastAsia"/>
          <w:sz w:val="12"/>
          <w:lang w:val="es-ES" w:eastAsia="zh-CN"/>
        </w:rPr>
        <w:t xml:space="preserve">, </w:t>
      </w:r>
      <w:proofErr w:type="spellStart"/>
      <w:r w:rsidRPr="00E968D6">
        <w:rPr>
          <w:rFonts w:eastAsiaTheme="minorEastAsia"/>
          <w:sz w:val="12"/>
          <w:lang w:val="es-ES" w:eastAsia="zh-CN"/>
        </w:rPr>
        <w:t>ka</w:t>
      </w:r>
      <w:proofErr w:type="spellEnd"/>
      <w:r w:rsidRPr="00E968D6">
        <w:rPr>
          <w:rFonts w:eastAsiaTheme="minorEastAsia"/>
          <w:sz w:val="12"/>
          <w:lang w:val="es-ES" w:eastAsia="zh-CN"/>
        </w:rPr>
        <w:t xml:space="preserve"> </w:t>
      </w:r>
      <w:proofErr w:type="spellStart"/>
      <w:r w:rsidRPr="00E968D6">
        <w:rPr>
          <w:rFonts w:eastAsiaTheme="minorEastAsia"/>
          <w:sz w:val="12"/>
          <w:lang w:val="es-ES" w:eastAsia="zh-CN"/>
        </w:rPr>
        <w:t>šis</w:t>
      </w:r>
      <w:proofErr w:type="spellEnd"/>
      <w:r w:rsidRPr="00E968D6">
        <w:rPr>
          <w:rFonts w:eastAsiaTheme="minorEastAsia"/>
          <w:sz w:val="12"/>
          <w:lang w:val="es-ES" w:eastAsia="zh-CN"/>
        </w:rPr>
        <w:t xml:space="preserve"> testa </w:t>
      </w:r>
      <w:proofErr w:type="spellStart"/>
      <w:r w:rsidRPr="00E968D6">
        <w:rPr>
          <w:rFonts w:eastAsiaTheme="minorEastAsia"/>
          <w:sz w:val="12"/>
          <w:lang w:val="es-ES" w:eastAsia="zh-CN"/>
        </w:rPr>
        <w:t>strīpiņa</w:t>
      </w:r>
      <w:proofErr w:type="spellEnd"/>
      <w:r w:rsidRPr="00E968D6">
        <w:rPr>
          <w:rFonts w:eastAsiaTheme="minorEastAsia"/>
          <w:sz w:val="12"/>
          <w:lang w:val="es-ES" w:eastAsia="zh-CN"/>
        </w:rPr>
        <w:t xml:space="preserve"> </w:t>
      </w:r>
      <w:proofErr w:type="spellStart"/>
      <w:r w:rsidRPr="00E968D6">
        <w:rPr>
          <w:rFonts w:eastAsiaTheme="minorEastAsia"/>
          <w:sz w:val="12"/>
          <w:lang w:val="es-ES" w:eastAsia="zh-CN"/>
        </w:rPr>
        <w:t>var</w:t>
      </w:r>
      <w:proofErr w:type="spellEnd"/>
      <w:r w:rsidRPr="00E968D6">
        <w:rPr>
          <w:rFonts w:eastAsiaTheme="minorEastAsia"/>
          <w:sz w:val="12"/>
          <w:lang w:val="es-ES" w:eastAsia="zh-CN"/>
        </w:rPr>
        <w:t xml:space="preserve"> </w:t>
      </w:r>
      <w:proofErr w:type="spellStart"/>
      <w:r w:rsidRPr="00E968D6">
        <w:rPr>
          <w:rFonts w:eastAsiaTheme="minorEastAsia"/>
          <w:sz w:val="12"/>
          <w:lang w:val="es-ES" w:eastAsia="zh-CN"/>
        </w:rPr>
        <w:t>uzrādīt</w:t>
      </w:r>
      <w:proofErr w:type="spellEnd"/>
      <w:r w:rsidRPr="00E968D6">
        <w:rPr>
          <w:rFonts w:eastAsiaTheme="minorEastAsia"/>
          <w:sz w:val="12"/>
          <w:lang w:val="es-ES" w:eastAsia="zh-CN"/>
        </w:rPr>
        <w:t xml:space="preserve"> </w:t>
      </w:r>
      <w:proofErr w:type="spellStart"/>
      <w:r w:rsidRPr="00E968D6">
        <w:rPr>
          <w:rFonts w:eastAsiaTheme="minorEastAsia"/>
          <w:sz w:val="12"/>
          <w:lang w:val="es-ES" w:eastAsia="zh-CN"/>
        </w:rPr>
        <w:t>nepareizus</w:t>
      </w:r>
      <w:proofErr w:type="spellEnd"/>
      <w:r w:rsidRPr="00E968D6">
        <w:rPr>
          <w:rFonts w:eastAsiaTheme="minorEastAsia"/>
          <w:sz w:val="12"/>
          <w:lang w:val="es-ES" w:eastAsia="zh-CN"/>
        </w:rPr>
        <w:t xml:space="preserve"> </w:t>
      </w:r>
      <w:proofErr w:type="spellStart"/>
      <w:r w:rsidRPr="00E968D6">
        <w:rPr>
          <w:rFonts w:eastAsiaTheme="minorEastAsia"/>
          <w:sz w:val="12"/>
          <w:lang w:val="es-ES" w:eastAsia="zh-CN"/>
        </w:rPr>
        <w:t>rezultātus</w:t>
      </w:r>
      <w:proofErr w:type="spellEnd"/>
      <w:r w:rsidRPr="00E968D6">
        <w:rPr>
          <w:rFonts w:eastAsiaTheme="minorEastAsia"/>
          <w:sz w:val="12"/>
          <w:lang w:val="es-ES" w:eastAsia="zh-CN"/>
        </w:rPr>
        <w:t xml:space="preserve">. </w:t>
      </w:r>
      <w:proofErr w:type="spellStart"/>
      <w:r w:rsidRPr="00E968D6">
        <w:rPr>
          <w:rFonts w:eastAsiaTheme="minorEastAsia"/>
          <w:sz w:val="12"/>
          <w:lang w:val="es-ES" w:eastAsia="zh-CN"/>
        </w:rPr>
        <w:t>Pirms</w:t>
      </w:r>
      <w:proofErr w:type="spellEnd"/>
      <w:r w:rsidRPr="00E968D6">
        <w:rPr>
          <w:rFonts w:eastAsiaTheme="minorEastAsia"/>
          <w:sz w:val="12"/>
          <w:lang w:val="es-ES" w:eastAsia="zh-CN"/>
        </w:rPr>
        <w:t xml:space="preserve"> </w:t>
      </w:r>
      <w:proofErr w:type="spellStart"/>
      <w:r w:rsidRPr="00E968D6">
        <w:rPr>
          <w:rFonts w:eastAsiaTheme="minorEastAsia"/>
          <w:sz w:val="12"/>
          <w:lang w:val="es-ES" w:eastAsia="zh-CN"/>
        </w:rPr>
        <w:t>jebkādu</w:t>
      </w:r>
      <w:proofErr w:type="spellEnd"/>
      <w:r w:rsidRPr="00E968D6">
        <w:rPr>
          <w:rFonts w:eastAsiaTheme="minorEastAsia"/>
          <w:sz w:val="12"/>
          <w:lang w:val="es-ES" w:eastAsia="zh-CN"/>
        </w:rPr>
        <w:t xml:space="preserve"> </w:t>
      </w:r>
      <w:proofErr w:type="spellStart"/>
      <w:r w:rsidRPr="00E968D6">
        <w:rPr>
          <w:rFonts w:eastAsiaTheme="minorEastAsia"/>
          <w:sz w:val="12"/>
          <w:lang w:val="es-ES" w:eastAsia="zh-CN"/>
        </w:rPr>
        <w:t>medicīnisku</w:t>
      </w:r>
      <w:proofErr w:type="spellEnd"/>
      <w:r w:rsidRPr="00E968D6">
        <w:rPr>
          <w:rFonts w:eastAsiaTheme="minorEastAsia"/>
          <w:sz w:val="12"/>
          <w:lang w:val="es-ES" w:eastAsia="zh-CN"/>
        </w:rPr>
        <w:t xml:space="preserve"> </w:t>
      </w:r>
      <w:proofErr w:type="spellStart"/>
      <w:r w:rsidRPr="00E968D6">
        <w:rPr>
          <w:rFonts w:eastAsiaTheme="minorEastAsia"/>
          <w:sz w:val="12"/>
          <w:lang w:val="es-ES" w:eastAsia="zh-CN"/>
        </w:rPr>
        <w:t>lēmumu</w:t>
      </w:r>
      <w:proofErr w:type="spellEnd"/>
      <w:r w:rsidRPr="00E968D6">
        <w:rPr>
          <w:rFonts w:eastAsiaTheme="minorEastAsia"/>
          <w:sz w:val="12"/>
          <w:lang w:val="es-ES" w:eastAsia="zh-CN"/>
        </w:rPr>
        <w:t xml:space="preserve"> </w:t>
      </w:r>
      <w:proofErr w:type="spellStart"/>
      <w:r w:rsidRPr="00E968D6">
        <w:rPr>
          <w:rFonts w:eastAsiaTheme="minorEastAsia"/>
          <w:sz w:val="12"/>
          <w:lang w:val="es-ES" w:eastAsia="zh-CN"/>
        </w:rPr>
        <w:t>pieņemšanas</w:t>
      </w:r>
      <w:proofErr w:type="spellEnd"/>
      <w:r w:rsidRPr="00E968D6">
        <w:rPr>
          <w:rFonts w:eastAsiaTheme="minorEastAsia"/>
          <w:sz w:val="12"/>
          <w:lang w:val="es-ES" w:eastAsia="zh-CN"/>
        </w:rPr>
        <w:t xml:space="preserve"> </w:t>
      </w:r>
      <w:proofErr w:type="spellStart"/>
      <w:r w:rsidRPr="00E968D6">
        <w:rPr>
          <w:rFonts w:eastAsiaTheme="minorEastAsia"/>
          <w:sz w:val="12"/>
          <w:lang w:val="es-ES" w:eastAsia="zh-CN"/>
        </w:rPr>
        <w:t>konsultējieties</w:t>
      </w:r>
      <w:proofErr w:type="spellEnd"/>
      <w:r w:rsidRPr="00E968D6">
        <w:rPr>
          <w:rFonts w:eastAsiaTheme="minorEastAsia"/>
          <w:sz w:val="12"/>
          <w:lang w:val="es-ES" w:eastAsia="zh-CN"/>
        </w:rPr>
        <w:t xml:space="preserve"> ar ārstu.</w:t>
      </w:r>
    </w:p>
    <w:p w14:paraId="25AB37FE" w14:textId="77777777" w:rsidR="00DA7606" w:rsidRPr="003E6A86" w:rsidRDefault="00DA7606" w:rsidP="00E968D6">
      <w:pPr>
        <w:pStyle w:val="Heading2"/>
        <w:numPr>
          <w:ilvl w:val="0"/>
          <w:numId w:val="8"/>
        </w:numPr>
        <w:tabs>
          <w:tab w:val="left" w:pos="8054"/>
        </w:tabs>
        <w:spacing w:line="148" w:lineRule="exact"/>
        <w:ind w:left="120" w:hangingChars="100" w:hanging="120"/>
        <w:jc w:val="both"/>
        <w:rPr>
          <w:b w:val="0"/>
          <w:bCs w:val="0"/>
          <w:sz w:val="12"/>
          <w:szCs w:val="22"/>
          <w:lang w:val="es-ES"/>
        </w:rPr>
      </w:pPr>
      <w:bookmarkStart w:id="0" w:name="_Hlk208570510"/>
      <w:proofErr w:type="spellStart"/>
      <w:r w:rsidRPr="00E968D6">
        <w:rPr>
          <w:b w:val="0"/>
          <w:bCs w:val="0"/>
          <w:sz w:val="12"/>
          <w:szCs w:val="22"/>
          <w:lang w:val="es-ES"/>
        </w:rPr>
        <w:t>Zāles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,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kas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satur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hCG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(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piemēram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,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Pregnyl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,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Profasi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,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Pergonal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, APL),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var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uzrādīt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aplami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pozitīvu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rezultātu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.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Spirtam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,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perorāliem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kontracepcijas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līdzekļiem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,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pretsāpju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līdzekļiem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,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antibiotikām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vai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hormonu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terapijas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līdzekļiem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,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kas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nesatur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hCG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,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nevajadzētu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ietekmēt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testa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rezultātus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. </w:t>
      </w:r>
    </w:p>
    <w:p w14:paraId="348FDF92" w14:textId="77777777" w:rsidR="00DA7606" w:rsidRPr="003E6A86" w:rsidRDefault="00DA7606" w:rsidP="00E968D6">
      <w:pPr>
        <w:pStyle w:val="Heading2"/>
        <w:numPr>
          <w:ilvl w:val="0"/>
          <w:numId w:val="8"/>
        </w:numPr>
        <w:tabs>
          <w:tab w:val="left" w:pos="8054"/>
        </w:tabs>
        <w:spacing w:line="148" w:lineRule="exact"/>
        <w:ind w:left="120" w:hangingChars="100" w:hanging="120"/>
        <w:jc w:val="both"/>
        <w:rPr>
          <w:b w:val="0"/>
          <w:bCs w:val="0"/>
          <w:sz w:val="12"/>
          <w:szCs w:val="22"/>
          <w:lang w:val="es-ES"/>
        </w:rPr>
      </w:pPr>
      <w:proofErr w:type="spellStart"/>
      <w:r w:rsidRPr="003E6A86">
        <w:rPr>
          <w:b w:val="0"/>
          <w:bCs w:val="0"/>
          <w:sz w:val="12"/>
          <w:szCs w:val="22"/>
          <w:lang w:val="es-ES"/>
        </w:rPr>
        <w:t>Ļoti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atšķaidīti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urīna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paraugi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, par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ko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liecina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zems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blīvums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,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nedrīkst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saturēt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hCG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klātesošā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līmenī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. Ja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joprojām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pastāv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aizdomas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par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grūtniecību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, 48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stundas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vēlāk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jāpaņem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un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jāpārbauda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pirmais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urīna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paraugs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no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rīta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. </w:t>
      </w:r>
    </w:p>
    <w:p w14:paraId="0E80A4C8" w14:textId="77777777" w:rsidR="00DA7606" w:rsidRPr="003E6A86" w:rsidRDefault="00DA7606" w:rsidP="00E968D6">
      <w:pPr>
        <w:pStyle w:val="Heading2"/>
        <w:numPr>
          <w:ilvl w:val="0"/>
          <w:numId w:val="8"/>
        </w:numPr>
        <w:tabs>
          <w:tab w:val="left" w:pos="8054"/>
        </w:tabs>
        <w:spacing w:line="148" w:lineRule="exact"/>
        <w:ind w:left="120" w:hangingChars="100" w:hanging="120"/>
        <w:jc w:val="both"/>
        <w:rPr>
          <w:b w:val="0"/>
          <w:bCs w:val="0"/>
          <w:sz w:val="12"/>
          <w:szCs w:val="22"/>
          <w:lang w:val="es-ES"/>
        </w:rPr>
      </w:pPr>
      <w:proofErr w:type="spellStart"/>
      <w:r w:rsidRPr="003E6A86">
        <w:rPr>
          <w:b w:val="0"/>
          <w:bCs w:val="0"/>
          <w:sz w:val="12"/>
          <w:szCs w:val="22"/>
          <w:lang w:val="es-ES"/>
        </w:rPr>
        <w:lastRenderedPageBreak/>
        <w:t>Ļoti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zems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hCG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līmenis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(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mazāk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nekā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50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mlU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>/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mL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)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urīna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paraugos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ir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neilgi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pēc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implantācijas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.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Taču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,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tā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kā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nozīmīgs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skaits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grūtniecību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pirmajā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trimestrī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tiek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pārtraukts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dabisku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iemeslu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dēļ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, 1 testa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rezultāts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,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kas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ir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vāji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pozitīvs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,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jāapstiprina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,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veicot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atkārtotu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pārbaudi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ar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pirmo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urīna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paraugu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no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rīta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,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kas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paņemts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48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stundas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3E6A86">
        <w:rPr>
          <w:b w:val="0"/>
          <w:bCs w:val="0"/>
          <w:sz w:val="12"/>
          <w:szCs w:val="22"/>
          <w:lang w:val="es-ES"/>
        </w:rPr>
        <w:t>vēlāk</w:t>
      </w:r>
      <w:proofErr w:type="spellEnd"/>
      <w:r w:rsidR="00EA625F"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="00EA625F" w:rsidRPr="003E6A86">
        <w:rPr>
          <w:b w:val="0"/>
          <w:bCs w:val="0"/>
          <w:sz w:val="12"/>
          <w:szCs w:val="22"/>
          <w:lang w:val="es-ES"/>
        </w:rPr>
        <w:t>pēc</w:t>
      </w:r>
      <w:proofErr w:type="spellEnd"/>
      <w:r w:rsidR="00EA625F"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="00EA625F" w:rsidRPr="003E6A86">
        <w:rPr>
          <w:b w:val="0"/>
          <w:bCs w:val="0"/>
          <w:sz w:val="12"/>
          <w:szCs w:val="22"/>
          <w:lang w:val="es-ES"/>
        </w:rPr>
        <w:t>pirmās</w:t>
      </w:r>
      <w:proofErr w:type="spellEnd"/>
      <w:r w:rsidR="00EA625F" w:rsidRPr="003E6A8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="00EA625F" w:rsidRPr="003E6A86">
        <w:rPr>
          <w:b w:val="0"/>
          <w:bCs w:val="0"/>
          <w:sz w:val="12"/>
          <w:szCs w:val="22"/>
          <w:lang w:val="es-ES"/>
        </w:rPr>
        <w:t>testēšanas</w:t>
      </w:r>
      <w:proofErr w:type="spellEnd"/>
      <w:r w:rsidRPr="003E6A86">
        <w:rPr>
          <w:b w:val="0"/>
          <w:bCs w:val="0"/>
          <w:sz w:val="12"/>
          <w:szCs w:val="22"/>
          <w:lang w:val="es-ES"/>
        </w:rPr>
        <w:t xml:space="preserve">. </w:t>
      </w:r>
    </w:p>
    <w:p w14:paraId="783E3DBB" w14:textId="77777777" w:rsidR="00DA7606" w:rsidRPr="00E968D6" w:rsidRDefault="00DA7606" w:rsidP="00E968D6">
      <w:pPr>
        <w:pStyle w:val="Heading2"/>
        <w:numPr>
          <w:ilvl w:val="0"/>
          <w:numId w:val="8"/>
        </w:numPr>
        <w:tabs>
          <w:tab w:val="left" w:pos="8054"/>
        </w:tabs>
        <w:spacing w:line="148" w:lineRule="exact"/>
        <w:ind w:left="120" w:hangingChars="100" w:hanging="120"/>
        <w:jc w:val="both"/>
        <w:rPr>
          <w:b w:val="0"/>
          <w:bCs w:val="0"/>
          <w:sz w:val="12"/>
          <w:szCs w:val="22"/>
          <w:lang w:val="es-ES"/>
        </w:rPr>
      </w:pPr>
      <w:proofErr w:type="spellStart"/>
      <w:r w:rsidRPr="00E968D6">
        <w:rPr>
          <w:b w:val="0"/>
          <w:bCs w:val="0"/>
          <w:sz w:val="12"/>
          <w:szCs w:val="22"/>
          <w:lang w:val="es-ES"/>
        </w:rPr>
        <w:t>Šis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tests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var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uzrādīt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aplami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pozitīvus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rezultātus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.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Vairāk</w:t>
      </w:r>
      <w:r w:rsidR="00EA625F" w:rsidRPr="00E968D6">
        <w:rPr>
          <w:b w:val="0"/>
          <w:bCs w:val="0"/>
          <w:sz w:val="12"/>
          <w:szCs w:val="22"/>
          <w:lang w:val="es-ES"/>
        </w:rPr>
        <w:t>as</w:t>
      </w:r>
      <w:proofErr w:type="spellEnd"/>
      <w:r w:rsidR="00EA625F"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="00EA625F" w:rsidRPr="00E968D6">
        <w:rPr>
          <w:b w:val="0"/>
          <w:bCs w:val="0"/>
          <w:sz w:val="12"/>
          <w:szCs w:val="22"/>
          <w:lang w:val="es-ES"/>
        </w:rPr>
        <w:t>saslimšanas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,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izņemot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grūtniecību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,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tostarp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trofoblastika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slimība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un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konkrētas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netrofoblastiskas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neoplazmas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,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tostarp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sēklinieku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audzēji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,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priekšdziedzera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vēzis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,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krūts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vēzis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un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plaušu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vēzis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,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izraisa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paaugstinātu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hCG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līmeni.</w:t>
      </w:r>
      <w:r w:rsidRPr="00E968D6">
        <w:rPr>
          <w:b w:val="0"/>
          <w:bCs w:val="0"/>
          <w:sz w:val="12"/>
          <w:szCs w:val="22"/>
          <w:vertAlign w:val="superscript"/>
          <w:lang w:val="es-ES"/>
        </w:rPr>
        <w:t>2,3</w:t>
      </w:r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Tādēļ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hCG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klātbūtni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urīnā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nevajadzētu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lietot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grūtniecības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diagnosticēšanai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, ja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šie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stāvokļi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netiek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izslēgti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. </w:t>
      </w:r>
    </w:p>
    <w:p w14:paraId="06D32E2A" w14:textId="77777777" w:rsidR="00DA7606" w:rsidRPr="00E968D6" w:rsidRDefault="00DA7606" w:rsidP="00E968D6">
      <w:pPr>
        <w:pStyle w:val="Heading2"/>
        <w:numPr>
          <w:ilvl w:val="0"/>
          <w:numId w:val="8"/>
        </w:numPr>
        <w:tabs>
          <w:tab w:val="left" w:pos="8054"/>
        </w:tabs>
        <w:spacing w:line="148" w:lineRule="exact"/>
        <w:ind w:left="120" w:hangingChars="100" w:hanging="120"/>
        <w:jc w:val="both"/>
        <w:rPr>
          <w:b w:val="0"/>
          <w:bCs w:val="0"/>
          <w:sz w:val="12"/>
          <w:szCs w:val="22"/>
          <w:lang w:val="es-ES"/>
        </w:rPr>
      </w:pPr>
      <w:proofErr w:type="spellStart"/>
      <w:r w:rsidRPr="00E968D6">
        <w:rPr>
          <w:b w:val="0"/>
          <w:bCs w:val="0"/>
          <w:sz w:val="12"/>
          <w:szCs w:val="22"/>
          <w:lang w:val="es-ES"/>
        </w:rPr>
        <w:t>Šis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tests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var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uzrādīt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aplami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negatīvus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rezultātus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.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Aplami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negatīvi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rezultāti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var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rasties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, ja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hCG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līmenis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ir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zemāks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par testa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jutības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līmeni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. Ja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joprojām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pastāv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aizdomas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par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grūtniecību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, 48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stundas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vēlāk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jāpaņem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un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jāpārbauda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="00EA625F" w:rsidRPr="00E968D6">
        <w:rPr>
          <w:b w:val="0"/>
          <w:bCs w:val="0"/>
          <w:sz w:val="12"/>
          <w:szCs w:val="22"/>
          <w:lang w:val="es-ES"/>
        </w:rPr>
        <w:t>vēlreiz</w:t>
      </w:r>
      <w:proofErr w:type="spellEnd"/>
      <w:r w:rsidR="00EA625F"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pirmais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urīna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paraugs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no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rīta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. Ja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pastāv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aizdomas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par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grūtniecību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gramStart"/>
      <w:r w:rsidRPr="00E968D6">
        <w:rPr>
          <w:b w:val="0"/>
          <w:bCs w:val="0"/>
          <w:sz w:val="12"/>
          <w:szCs w:val="22"/>
          <w:lang w:val="es-ES"/>
        </w:rPr>
        <w:t>un testa</w:t>
      </w:r>
      <w:proofErr w:type="gram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rezultāti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joprojām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ir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negatīvi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,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sazinieties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ar ārstu,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lai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saņemtu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informāciju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par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turpmāku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diagnostiku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. </w:t>
      </w:r>
    </w:p>
    <w:p w14:paraId="6E9EC537" w14:textId="77777777" w:rsidR="00DA7606" w:rsidRPr="00E968D6" w:rsidRDefault="00DA7606" w:rsidP="00E968D6">
      <w:pPr>
        <w:pStyle w:val="Heading2"/>
        <w:numPr>
          <w:ilvl w:val="0"/>
          <w:numId w:val="8"/>
        </w:numPr>
        <w:tabs>
          <w:tab w:val="left" w:pos="8054"/>
        </w:tabs>
        <w:spacing w:line="148" w:lineRule="exact"/>
        <w:ind w:left="120" w:hangingChars="100" w:hanging="120"/>
        <w:jc w:val="both"/>
        <w:rPr>
          <w:b w:val="0"/>
          <w:bCs w:val="0"/>
          <w:sz w:val="12"/>
          <w:szCs w:val="22"/>
          <w:lang w:val="es-ES"/>
        </w:rPr>
      </w:pPr>
      <w:proofErr w:type="spellStart"/>
      <w:r w:rsidRPr="00E968D6">
        <w:rPr>
          <w:b w:val="0"/>
          <w:bCs w:val="0"/>
          <w:sz w:val="12"/>
          <w:szCs w:val="22"/>
          <w:lang w:val="es-ES"/>
        </w:rPr>
        <w:t>Šis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tests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nodrošina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neprecīzu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grūtniecības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diagnozi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.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Apstiprinātu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grūtniecības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diagnozi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ārsts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drīkst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noteikt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tikai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pēc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tam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,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kad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ir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izvērtētas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vis</w:t>
      </w:r>
      <w:r w:rsidR="00EA625F" w:rsidRPr="00E968D6">
        <w:rPr>
          <w:b w:val="0"/>
          <w:bCs w:val="0"/>
          <w:sz w:val="12"/>
          <w:szCs w:val="22"/>
          <w:lang w:val="es-ES"/>
        </w:rPr>
        <w:t>i</w:t>
      </w:r>
      <w:proofErr w:type="spellEnd"/>
      <w:r w:rsidR="00EA625F"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klīnis</w:t>
      </w:r>
      <w:r w:rsidR="00EA625F" w:rsidRPr="00E968D6">
        <w:rPr>
          <w:b w:val="0"/>
          <w:bCs w:val="0"/>
          <w:sz w:val="12"/>
          <w:szCs w:val="22"/>
          <w:lang w:val="es-ES"/>
        </w:rPr>
        <w:t>kie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un </w:t>
      </w:r>
      <w:proofErr w:type="spellStart"/>
      <w:r w:rsidRPr="00E968D6">
        <w:rPr>
          <w:b w:val="0"/>
          <w:bCs w:val="0"/>
          <w:sz w:val="12"/>
          <w:szCs w:val="22"/>
          <w:lang w:val="es-ES"/>
        </w:rPr>
        <w:t>laboratorisk</w:t>
      </w:r>
      <w:r w:rsidR="00EA625F" w:rsidRPr="00E968D6">
        <w:rPr>
          <w:b w:val="0"/>
          <w:bCs w:val="0"/>
          <w:sz w:val="12"/>
          <w:szCs w:val="22"/>
          <w:lang w:val="es-ES"/>
        </w:rPr>
        <w:t>ie</w:t>
      </w:r>
      <w:proofErr w:type="spellEnd"/>
      <w:r w:rsidRPr="00E968D6">
        <w:rPr>
          <w:b w:val="0"/>
          <w:bCs w:val="0"/>
          <w:sz w:val="12"/>
          <w:szCs w:val="22"/>
          <w:lang w:val="es-ES"/>
        </w:rPr>
        <w:t xml:space="preserve"> </w:t>
      </w:r>
      <w:proofErr w:type="spellStart"/>
      <w:r w:rsidR="00EA625F" w:rsidRPr="00E968D6">
        <w:rPr>
          <w:b w:val="0"/>
          <w:bCs w:val="0"/>
          <w:sz w:val="12"/>
          <w:szCs w:val="22"/>
          <w:lang w:val="es-ES"/>
        </w:rPr>
        <w:t>rādītāji</w:t>
      </w:r>
      <w:proofErr w:type="spellEnd"/>
      <w:r w:rsidR="00EA625F" w:rsidRPr="00E968D6">
        <w:rPr>
          <w:b w:val="0"/>
          <w:bCs w:val="0"/>
          <w:sz w:val="12"/>
          <w:szCs w:val="22"/>
          <w:lang w:val="es-ES"/>
        </w:rPr>
        <w:t>.</w:t>
      </w:r>
    </w:p>
    <w:p w14:paraId="5C00C584" w14:textId="77777777" w:rsidR="00E968D6" w:rsidRPr="00E968D6" w:rsidRDefault="00E968D6" w:rsidP="00E968D6">
      <w:pPr>
        <w:pStyle w:val="ACRO"/>
        <w:rPr>
          <w:rFonts w:ascii="Arial" w:hAnsi="Arial"/>
          <w:lang w:val="es-ES"/>
        </w:rPr>
      </w:pPr>
      <w:r w:rsidRPr="00E968D6">
        <w:rPr>
          <w:rFonts w:ascii="Arial" w:hAnsi="Arial"/>
          <w:lang w:val="es-ES"/>
        </w:rPr>
        <w:t>PAPILDINFORMĀCIJA</w:t>
      </w:r>
    </w:p>
    <w:bookmarkEnd w:id="0"/>
    <w:p w14:paraId="24A64095" w14:textId="77777777" w:rsidR="00E968D6" w:rsidRPr="00E968D6" w:rsidRDefault="003A0577" w:rsidP="00E968D6">
      <w:pPr>
        <w:pStyle w:val="Heading2"/>
        <w:numPr>
          <w:ilvl w:val="0"/>
          <w:numId w:val="9"/>
        </w:numPr>
        <w:tabs>
          <w:tab w:val="left" w:pos="8054"/>
        </w:tabs>
        <w:spacing w:line="147" w:lineRule="exact"/>
        <w:ind w:left="241" w:hangingChars="200" w:hanging="241"/>
        <w:jc w:val="both"/>
        <w:rPr>
          <w:b w:val="0"/>
          <w:bCs w:val="0"/>
          <w:sz w:val="12"/>
          <w:lang w:val="it-IT"/>
        </w:rPr>
      </w:pPr>
      <w:r w:rsidRPr="00E968D6">
        <w:rPr>
          <w:sz w:val="12"/>
          <w:lang w:val="it-IT"/>
        </w:rPr>
        <w:t xml:space="preserve">Kāds ir testa </w:t>
      </w:r>
      <w:r w:rsidR="0091539E" w:rsidRPr="00E968D6">
        <w:rPr>
          <w:sz w:val="12"/>
          <w:lang w:val="it-IT"/>
        </w:rPr>
        <w:t>str</w:t>
      </w:r>
      <w:r w:rsidR="004D6AD3" w:rsidRPr="00E968D6">
        <w:rPr>
          <w:sz w:val="12"/>
          <w:lang w:val="it-IT"/>
        </w:rPr>
        <w:t>īp</w:t>
      </w:r>
      <w:r w:rsidR="00A515AE" w:rsidRPr="00E968D6">
        <w:rPr>
          <w:sz w:val="12"/>
          <w:lang w:val="it-IT"/>
        </w:rPr>
        <w:t>iņas</w:t>
      </w:r>
      <w:r w:rsidRPr="00E968D6">
        <w:rPr>
          <w:sz w:val="12"/>
          <w:lang w:val="it-IT"/>
        </w:rPr>
        <w:t xml:space="preserve"> darbības princips?</w:t>
      </w:r>
      <w:r w:rsidRPr="00E968D6">
        <w:rPr>
          <w:b w:val="0"/>
          <w:bCs w:val="0"/>
          <w:sz w:val="12"/>
          <w:lang w:val="it-IT"/>
        </w:rPr>
        <w:t xml:space="preserve"> </w:t>
      </w:r>
    </w:p>
    <w:p w14:paraId="19084FA0" w14:textId="77777777" w:rsidR="003A0577" w:rsidRPr="00E968D6" w:rsidRDefault="00D03BF8" w:rsidP="00E968D6">
      <w:pPr>
        <w:pStyle w:val="Heading2"/>
        <w:tabs>
          <w:tab w:val="left" w:pos="8054"/>
        </w:tabs>
        <w:spacing w:line="147" w:lineRule="exact"/>
        <w:ind w:left="240"/>
        <w:jc w:val="both"/>
        <w:rPr>
          <w:b w:val="0"/>
          <w:bCs w:val="0"/>
          <w:sz w:val="12"/>
          <w:lang w:val="it-IT"/>
        </w:rPr>
      </w:pPr>
      <w:r w:rsidRPr="00E968D6">
        <w:rPr>
          <w:b w:val="0"/>
          <w:bCs w:val="0"/>
          <w:noProof/>
          <w:sz w:val="12"/>
          <w:szCs w:val="12"/>
          <w:lang w:val="it-IT"/>
        </w:rPr>
        <w:t>Paaugstinātas jutības ātrā hCG grūtniecības testa strīpiņa</w:t>
      </w:r>
      <w:r w:rsidRPr="00E968D6">
        <w:rPr>
          <w:sz w:val="12"/>
          <w:szCs w:val="12"/>
          <w:lang w:val="it-IT"/>
        </w:rPr>
        <w:t xml:space="preserve"> </w:t>
      </w:r>
      <w:r w:rsidR="003A0577" w:rsidRPr="00E968D6">
        <w:rPr>
          <w:b w:val="0"/>
          <w:bCs w:val="0"/>
          <w:sz w:val="12"/>
          <w:lang w:val="it-IT"/>
        </w:rPr>
        <w:t xml:space="preserve">nosaka hormonu urīnā, ko organisms iegūst grūtniecības laikā (hCG — cilvēka </w:t>
      </w:r>
      <w:bookmarkStart w:id="1" w:name="_Hlk208570746"/>
      <w:r w:rsidR="003A0577" w:rsidRPr="00E968D6">
        <w:rPr>
          <w:b w:val="0"/>
          <w:bCs w:val="0"/>
          <w:sz w:val="12"/>
          <w:lang w:val="it-IT"/>
        </w:rPr>
        <w:t>horiongonadotropīns</w:t>
      </w:r>
      <w:bookmarkEnd w:id="1"/>
      <w:r w:rsidR="003A0577" w:rsidRPr="00E968D6">
        <w:rPr>
          <w:b w:val="0"/>
          <w:bCs w:val="0"/>
          <w:sz w:val="12"/>
          <w:lang w:val="it-IT"/>
        </w:rPr>
        <w:t xml:space="preserve">). Grūtniecības </w:t>
      </w:r>
      <w:r w:rsidR="004D6AD3" w:rsidRPr="00E968D6">
        <w:rPr>
          <w:b w:val="0"/>
          <w:bCs w:val="0"/>
          <w:sz w:val="12"/>
          <w:lang w:val="it-IT"/>
        </w:rPr>
        <w:t xml:space="preserve">laikā hCG </w:t>
      </w:r>
      <w:r w:rsidR="003A0577" w:rsidRPr="00E968D6">
        <w:rPr>
          <w:b w:val="0"/>
          <w:bCs w:val="0"/>
          <w:sz w:val="12"/>
          <w:lang w:val="it-IT"/>
        </w:rPr>
        <w:t xml:space="preserve">daudzums palielinās. </w:t>
      </w:r>
    </w:p>
    <w:p w14:paraId="6EE36924" w14:textId="77777777" w:rsidR="00E968D6" w:rsidRPr="00E968D6" w:rsidRDefault="003A0577" w:rsidP="00E968D6">
      <w:pPr>
        <w:pStyle w:val="Heading2"/>
        <w:numPr>
          <w:ilvl w:val="0"/>
          <w:numId w:val="9"/>
        </w:numPr>
        <w:tabs>
          <w:tab w:val="left" w:pos="8054"/>
        </w:tabs>
        <w:spacing w:line="147" w:lineRule="exact"/>
        <w:ind w:left="241" w:hangingChars="200" w:hanging="241"/>
        <w:jc w:val="both"/>
        <w:rPr>
          <w:sz w:val="12"/>
          <w:lang w:val="it-IT"/>
        </w:rPr>
      </w:pPr>
      <w:r w:rsidRPr="00E968D6">
        <w:rPr>
          <w:sz w:val="12"/>
          <w:lang w:val="it-IT"/>
        </w:rPr>
        <w:t xml:space="preserve">Cik drīz pēc tam, kad radušās aizdomas par grūtniecības iestāšanos, drīkst veikt testu? </w:t>
      </w:r>
      <w:bookmarkStart w:id="2" w:name="_Hlk208570780"/>
    </w:p>
    <w:p w14:paraId="254576E0" w14:textId="77777777" w:rsidR="003A0577" w:rsidRPr="00E968D6" w:rsidRDefault="003A0577" w:rsidP="00E968D6">
      <w:pPr>
        <w:pStyle w:val="Heading2"/>
        <w:tabs>
          <w:tab w:val="left" w:pos="8054"/>
        </w:tabs>
        <w:spacing w:line="147" w:lineRule="exact"/>
        <w:ind w:left="241"/>
        <w:jc w:val="both"/>
        <w:rPr>
          <w:sz w:val="12"/>
          <w:lang w:val="it-IT"/>
        </w:rPr>
      </w:pPr>
      <w:r w:rsidRPr="00E968D6">
        <w:rPr>
          <w:b w:val="0"/>
          <w:bCs w:val="0"/>
          <w:sz w:val="12"/>
          <w:lang w:val="it-IT"/>
        </w:rPr>
        <w:t xml:space="preserve">Tests ir paredzēts, lai noteiktu hCG jau 6 dienas pirms </w:t>
      </w:r>
      <w:r w:rsidR="004D6AD3" w:rsidRPr="00E968D6">
        <w:rPr>
          <w:b w:val="0"/>
          <w:bCs w:val="0"/>
          <w:sz w:val="12"/>
          <w:lang w:val="it-IT"/>
        </w:rPr>
        <w:t>menstruāciju</w:t>
      </w:r>
      <w:r w:rsidRPr="00E968D6">
        <w:rPr>
          <w:b w:val="0"/>
          <w:bCs w:val="0"/>
          <w:sz w:val="12"/>
          <w:lang w:val="it-IT"/>
        </w:rPr>
        <w:t xml:space="preserve"> kavēšanās (5 dienas pirms paredzēt</w:t>
      </w:r>
      <w:r w:rsidR="004D6AD3" w:rsidRPr="00E968D6">
        <w:rPr>
          <w:b w:val="0"/>
          <w:bCs w:val="0"/>
          <w:sz w:val="12"/>
          <w:lang w:val="it-IT"/>
        </w:rPr>
        <w:t>ās menstruācijas</w:t>
      </w:r>
      <w:r w:rsidRPr="00E968D6">
        <w:rPr>
          <w:b w:val="0"/>
          <w:bCs w:val="0"/>
          <w:sz w:val="12"/>
          <w:lang w:val="it-IT"/>
        </w:rPr>
        <w:t>). Jūs varat veikt testu jebkurā diennakts laikā; taču, ja esat grūtniece, pirma</w:t>
      </w:r>
      <w:r w:rsidR="00A469D4" w:rsidRPr="00E968D6">
        <w:rPr>
          <w:b w:val="0"/>
          <w:bCs w:val="0"/>
          <w:sz w:val="12"/>
          <w:lang w:val="it-IT"/>
        </w:rPr>
        <w:t>is</w:t>
      </w:r>
      <w:r w:rsidRPr="00E968D6">
        <w:rPr>
          <w:b w:val="0"/>
          <w:bCs w:val="0"/>
          <w:sz w:val="12"/>
          <w:lang w:val="it-IT"/>
        </w:rPr>
        <w:t xml:space="preserve"> rīta urīn</w:t>
      </w:r>
      <w:r w:rsidR="00A469D4" w:rsidRPr="00E968D6">
        <w:rPr>
          <w:b w:val="0"/>
          <w:bCs w:val="0"/>
          <w:sz w:val="12"/>
          <w:lang w:val="it-IT"/>
        </w:rPr>
        <w:t>s</w:t>
      </w:r>
      <w:r w:rsidRPr="00E968D6">
        <w:rPr>
          <w:b w:val="0"/>
          <w:bCs w:val="0"/>
          <w:sz w:val="12"/>
          <w:lang w:val="it-IT"/>
        </w:rPr>
        <w:t xml:space="preserve"> ir </w:t>
      </w:r>
      <w:r w:rsidR="00A469D4" w:rsidRPr="00E968D6">
        <w:rPr>
          <w:b w:val="0"/>
          <w:bCs w:val="0"/>
          <w:sz w:val="12"/>
          <w:lang w:val="it-IT"/>
        </w:rPr>
        <w:t>viskoncentrētākais un satur visvairāk</w:t>
      </w:r>
      <w:r w:rsidRPr="00E968D6">
        <w:rPr>
          <w:b w:val="0"/>
          <w:bCs w:val="0"/>
          <w:sz w:val="12"/>
          <w:lang w:val="it-IT"/>
        </w:rPr>
        <w:t xml:space="preserve"> grūtniecības hormona</w:t>
      </w:r>
      <w:bookmarkEnd w:id="2"/>
      <w:r w:rsidRPr="00E968D6">
        <w:rPr>
          <w:b w:val="0"/>
          <w:bCs w:val="0"/>
          <w:sz w:val="12"/>
          <w:lang w:val="it-IT"/>
        </w:rPr>
        <w:t xml:space="preserve">. </w:t>
      </w:r>
    </w:p>
    <w:p w14:paraId="74EE3F52" w14:textId="77777777" w:rsidR="00E968D6" w:rsidRPr="00E968D6" w:rsidRDefault="003A0577" w:rsidP="00E968D6">
      <w:pPr>
        <w:pStyle w:val="Heading2"/>
        <w:numPr>
          <w:ilvl w:val="0"/>
          <w:numId w:val="9"/>
        </w:numPr>
        <w:tabs>
          <w:tab w:val="left" w:pos="8054"/>
        </w:tabs>
        <w:spacing w:line="147" w:lineRule="exact"/>
        <w:ind w:left="241" w:hangingChars="200" w:hanging="241"/>
        <w:jc w:val="both"/>
        <w:rPr>
          <w:sz w:val="12"/>
          <w:lang w:val="it-IT"/>
        </w:rPr>
      </w:pPr>
      <w:r w:rsidRPr="00E968D6">
        <w:rPr>
          <w:sz w:val="12"/>
          <w:lang w:val="it-IT"/>
        </w:rPr>
        <w:t xml:space="preserve">Vai tests ir jāveic ar pirmo rīta urīna paraugu? </w:t>
      </w:r>
      <w:bookmarkStart w:id="3" w:name="_Hlk208570792"/>
    </w:p>
    <w:p w14:paraId="730025B8" w14:textId="77777777" w:rsidR="003A0577" w:rsidRPr="00E968D6" w:rsidRDefault="003A0577" w:rsidP="00E968D6">
      <w:pPr>
        <w:pStyle w:val="Heading2"/>
        <w:tabs>
          <w:tab w:val="left" w:pos="8054"/>
        </w:tabs>
        <w:spacing w:line="147" w:lineRule="exact"/>
        <w:ind w:left="241"/>
        <w:jc w:val="both"/>
        <w:rPr>
          <w:sz w:val="12"/>
          <w:lang w:val="it-IT"/>
        </w:rPr>
      </w:pPr>
      <w:r w:rsidRPr="00E968D6">
        <w:rPr>
          <w:b w:val="0"/>
          <w:bCs w:val="0"/>
          <w:sz w:val="12"/>
          <w:lang w:val="it-IT"/>
        </w:rPr>
        <w:t xml:space="preserve">Lai gan testu drīkst veikt jebkurā diennakts laikā, pirmais rīta urīna paraugs parasti ir viskoncentrētākais un tajā būs visvairāk hCG. </w:t>
      </w:r>
    </w:p>
    <w:bookmarkEnd w:id="3"/>
    <w:p w14:paraId="67B40AA3" w14:textId="77777777" w:rsidR="00E968D6" w:rsidRPr="00E968D6" w:rsidRDefault="003A0577" w:rsidP="00E968D6">
      <w:pPr>
        <w:pStyle w:val="Heading2"/>
        <w:numPr>
          <w:ilvl w:val="0"/>
          <w:numId w:val="9"/>
        </w:numPr>
        <w:tabs>
          <w:tab w:val="left" w:pos="8054"/>
        </w:tabs>
        <w:spacing w:line="147" w:lineRule="exact"/>
        <w:ind w:left="241" w:hangingChars="200" w:hanging="241"/>
        <w:jc w:val="both"/>
        <w:rPr>
          <w:sz w:val="12"/>
          <w:lang w:val="it-IT"/>
        </w:rPr>
      </w:pPr>
      <w:r w:rsidRPr="00E968D6">
        <w:rPr>
          <w:sz w:val="12"/>
          <w:lang w:val="it-IT"/>
        </w:rPr>
        <w:t xml:space="preserve">Cik precīzs ir tests? </w:t>
      </w:r>
      <w:bookmarkStart w:id="4" w:name="_Hlk208570810"/>
    </w:p>
    <w:p w14:paraId="010906BB" w14:textId="77777777" w:rsidR="00516945" w:rsidRPr="00E968D6" w:rsidRDefault="003A0577" w:rsidP="00E968D6">
      <w:pPr>
        <w:pStyle w:val="Heading2"/>
        <w:tabs>
          <w:tab w:val="left" w:pos="8054"/>
        </w:tabs>
        <w:spacing w:line="147" w:lineRule="exact"/>
        <w:ind w:left="241"/>
        <w:jc w:val="both"/>
        <w:rPr>
          <w:sz w:val="12"/>
          <w:lang w:val="it-IT"/>
        </w:rPr>
      </w:pPr>
      <w:r w:rsidRPr="00E968D6">
        <w:rPr>
          <w:b w:val="0"/>
          <w:bCs w:val="0"/>
          <w:sz w:val="12"/>
          <w:lang w:val="it-IT"/>
        </w:rPr>
        <w:t>Tika veikts klīnisk</w:t>
      </w:r>
      <w:r w:rsidR="00D03BF8" w:rsidRPr="00E968D6">
        <w:rPr>
          <w:b w:val="0"/>
          <w:bCs w:val="0"/>
          <w:sz w:val="12"/>
          <w:lang w:val="it-IT"/>
        </w:rPr>
        <w:t>ai</w:t>
      </w:r>
      <w:r w:rsidRPr="00E968D6">
        <w:rPr>
          <w:b w:val="0"/>
          <w:bCs w:val="0"/>
          <w:sz w:val="12"/>
          <w:lang w:val="it-IT"/>
        </w:rPr>
        <w:t xml:space="preserve">s izvērtējums, salīdzinot rezultātus, kas iegūti, izmantojot </w:t>
      </w:r>
      <w:r w:rsidR="00D03BF8" w:rsidRPr="00E968D6">
        <w:rPr>
          <w:b w:val="0"/>
          <w:bCs w:val="0"/>
          <w:noProof/>
          <w:sz w:val="12"/>
          <w:szCs w:val="12"/>
          <w:lang w:val="it-IT"/>
        </w:rPr>
        <w:t>paaugstinātas jutības ātrā hCG grūtniecības testa strīpiņu</w:t>
      </w:r>
      <w:r w:rsidR="00D03BF8" w:rsidRPr="00E968D6">
        <w:rPr>
          <w:sz w:val="12"/>
          <w:szCs w:val="12"/>
          <w:lang w:val="it-IT"/>
        </w:rPr>
        <w:t xml:space="preserve"> </w:t>
      </w:r>
      <w:r w:rsidRPr="00E968D6">
        <w:rPr>
          <w:b w:val="0"/>
          <w:bCs w:val="0"/>
          <w:sz w:val="12"/>
          <w:lang w:val="it-IT"/>
        </w:rPr>
        <w:t>ar citu komerciāli pieejamu hCG</w:t>
      </w:r>
      <w:r w:rsidR="00D03BF8" w:rsidRPr="00E968D6">
        <w:rPr>
          <w:b w:val="0"/>
          <w:bCs w:val="0"/>
          <w:sz w:val="12"/>
          <w:lang w:val="it-IT"/>
        </w:rPr>
        <w:t xml:space="preserve"> urīna</w:t>
      </w:r>
      <w:r w:rsidRPr="00E968D6">
        <w:rPr>
          <w:b w:val="0"/>
          <w:bCs w:val="0"/>
          <w:sz w:val="12"/>
          <w:lang w:val="it-IT"/>
        </w:rPr>
        <w:t xml:space="preserve"> testu. </w:t>
      </w:r>
      <w:r w:rsidRPr="003E6A86">
        <w:rPr>
          <w:b w:val="0"/>
          <w:bCs w:val="0"/>
          <w:sz w:val="12"/>
          <w:lang w:val="it-IT"/>
        </w:rPr>
        <w:t>Klīniskajā pētījumā tika iekļauti 608 urīna paraugi: abos testos tika konstatēts 231 pozitīvs rezultāts un 377 negatīvi rezultāti. Salīdzinot ar citu hCG</w:t>
      </w:r>
      <w:r w:rsidR="00516945" w:rsidRPr="003E6A86">
        <w:rPr>
          <w:b w:val="0"/>
          <w:bCs w:val="0"/>
          <w:sz w:val="12"/>
          <w:lang w:val="it-IT"/>
        </w:rPr>
        <w:t xml:space="preserve"> urīna</w:t>
      </w:r>
      <w:r w:rsidRPr="003E6A86">
        <w:rPr>
          <w:b w:val="0"/>
          <w:bCs w:val="0"/>
          <w:sz w:val="12"/>
          <w:lang w:val="it-IT"/>
        </w:rPr>
        <w:t xml:space="preserve"> testu, rezultāti uzrādīja &gt; 99% kopējo precizitāti attiecībā</w:t>
      </w:r>
      <w:r w:rsidR="00516945" w:rsidRPr="003E6A86">
        <w:rPr>
          <w:b w:val="0"/>
          <w:bCs w:val="0"/>
          <w:sz w:val="12"/>
          <w:lang w:val="it-IT"/>
        </w:rPr>
        <w:t xml:space="preserve"> pret</w:t>
      </w:r>
      <w:r w:rsidRPr="003E6A86">
        <w:rPr>
          <w:b w:val="0"/>
          <w:bCs w:val="0"/>
          <w:sz w:val="12"/>
          <w:lang w:val="it-IT"/>
        </w:rPr>
        <w:t xml:space="preserve"> </w:t>
      </w:r>
      <w:bookmarkEnd w:id="4"/>
      <w:r w:rsidR="00516945" w:rsidRPr="003E6A86">
        <w:rPr>
          <w:b w:val="0"/>
          <w:bCs w:val="0"/>
          <w:noProof/>
          <w:sz w:val="12"/>
          <w:szCs w:val="12"/>
          <w:lang w:val="it-IT"/>
        </w:rPr>
        <w:t>paaugstinātas jutības ātrā hCG grūtniecības testa strīpiņu.</w:t>
      </w:r>
    </w:p>
    <w:p w14:paraId="5253DC8B" w14:textId="77777777" w:rsidR="00E968D6" w:rsidRPr="00E968D6" w:rsidRDefault="003A0577" w:rsidP="00E968D6">
      <w:pPr>
        <w:pStyle w:val="Heading2"/>
        <w:numPr>
          <w:ilvl w:val="0"/>
          <w:numId w:val="9"/>
        </w:numPr>
        <w:tabs>
          <w:tab w:val="left" w:pos="8054"/>
        </w:tabs>
        <w:spacing w:line="147" w:lineRule="exact"/>
        <w:ind w:left="241" w:hangingChars="200" w:hanging="241"/>
        <w:jc w:val="both"/>
        <w:rPr>
          <w:sz w:val="12"/>
          <w:lang w:val="it-IT"/>
        </w:rPr>
      </w:pPr>
      <w:r w:rsidRPr="00E968D6">
        <w:rPr>
          <w:sz w:val="12"/>
          <w:lang w:val="it-IT"/>
        </w:rPr>
        <w:t xml:space="preserve">Cik jutīgs ir tests? </w:t>
      </w:r>
      <w:bookmarkStart w:id="5" w:name="_Hlk208570831"/>
    </w:p>
    <w:p w14:paraId="7640AB91" w14:textId="77777777" w:rsidR="003A0577" w:rsidRPr="00E968D6" w:rsidRDefault="00516945" w:rsidP="00E968D6">
      <w:pPr>
        <w:pStyle w:val="Heading2"/>
        <w:tabs>
          <w:tab w:val="left" w:pos="8054"/>
        </w:tabs>
        <w:spacing w:line="147" w:lineRule="exact"/>
        <w:ind w:left="241"/>
        <w:jc w:val="both"/>
        <w:rPr>
          <w:sz w:val="12"/>
          <w:lang w:val="it-IT"/>
        </w:rPr>
      </w:pPr>
      <w:r w:rsidRPr="00E968D6">
        <w:rPr>
          <w:b w:val="0"/>
          <w:bCs w:val="0"/>
          <w:noProof/>
          <w:sz w:val="12"/>
          <w:szCs w:val="12"/>
          <w:lang w:val="it-IT"/>
        </w:rPr>
        <w:t>Paaugstinātas jutības ātrā hCG grūtniecības testa strīpiņa</w:t>
      </w:r>
      <w:r w:rsidRPr="00E968D6">
        <w:rPr>
          <w:sz w:val="12"/>
          <w:szCs w:val="12"/>
          <w:lang w:val="it-IT"/>
        </w:rPr>
        <w:t xml:space="preserve"> </w:t>
      </w:r>
      <w:r w:rsidR="003A0577" w:rsidRPr="00E968D6">
        <w:rPr>
          <w:b w:val="0"/>
          <w:bCs w:val="0"/>
          <w:sz w:val="12"/>
          <w:lang w:val="it-IT"/>
        </w:rPr>
        <w:t xml:space="preserve">nosaka hCG urīnā 10 mlU/ml vai lielākā koncentrācijā. </w:t>
      </w:r>
      <w:r w:rsidR="003A0577" w:rsidRPr="00081234">
        <w:rPr>
          <w:b w:val="0"/>
          <w:bCs w:val="0"/>
          <w:sz w:val="12"/>
          <w:lang w:val="it-IT"/>
        </w:rPr>
        <w:t>Tests ir standartizēts saskaņā ar PVO starptautisko standartu. LH (300 mlU/mL), FSH (1000 mlU/mL) un TSH (1000 µlU/mL) pievienošana negatīviem (0 mlU/mL hCG) un pozitīviem (10 mlU/mL hCG) paraugiem neuzrādīja krustenisku reaktivitāti</w:t>
      </w:r>
      <w:bookmarkEnd w:id="5"/>
      <w:r w:rsidR="003A0577" w:rsidRPr="00081234">
        <w:rPr>
          <w:b w:val="0"/>
          <w:bCs w:val="0"/>
          <w:sz w:val="12"/>
          <w:lang w:val="it-IT"/>
        </w:rPr>
        <w:t xml:space="preserve">. </w:t>
      </w:r>
    </w:p>
    <w:p w14:paraId="2A02D4A3" w14:textId="77777777" w:rsidR="00E968D6" w:rsidRPr="00E968D6" w:rsidRDefault="003A0577" w:rsidP="00E968D6">
      <w:pPr>
        <w:pStyle w:val="Heading2"/>
        <w:numPr>
          <w:ilvl w:val="0"/>
          <w:numId w:val="9"/>
        </w:numPr>
        <w:tabs>
          <w:tab w:val="left" w:pos="8054"/>
        </w:tabs>
        <w:spacing w:line="147" w:lineRule="exact"/>
        <w:ind w:left="241" w:hangingChars="200" w:hanging="241"/>
        <w:jc w:val="both"/>
        <w:rPr>
          <w:sz w:val="12"/>
          <w:lang w:val="it-IT"/>
        </w:rPr>
      </w:pPr>
      <w:r w:rsidRPr="00E968D6">
        <w:rPr>
          <w:sz w:val="12"/>
          <w:lang w:val="it-IT"/>
        </w:rPr>
        <w:t xml:space="preserve">Kā rīkoties, ja rezultāts liecina par grūtniecību? </w:t>
      </w:r>
      <w:bookmarkStart w:id="6" w:name="_Hlk208570847"/>
    </w:p>
    <w:p w14:paraId="49A4278A" w14:textId="77777777" w:rsidR="003A0577" w:rsidRPr="00E968D6" w:rsidRDefault="003A0577" w:rsidP="00E968D6">
      <w:pPr>
        <w:pStyle w:val="Heading2"/>
        <w:tabs>
          <w:tab w:val="left" w:pos="8054"/>
        </w:tabs>
        <w:spacing w:line="147" w:lineRule="exact"/>
        <w:ind w:left="241"/>
        <w:jc w:val="both"/>
        <w:rPr>
          <w:sz w:val="12"/>
          <w:lang w:val="it-IT"/>
        </w:rPr>
      </w:pPr>
      <w:r w:rsidRPr="00E968D6">
        <w:rPr>
          <w:b w:val="0"/>
          <w:bCs w:val="0"/>
          <w:sz w:val="12"/>
          <w:lang w:val="it-IT"/>
        </w:rPr>
        <w:t>Tas nozīmē, ka urīnā ir hCG u</w:t>
      </w:r>
      <w:r w:rsidR="008C6B59" w:rsidRPr="00E968D6">
        <w:rPr>
          <w:b w:val="0"/>
          <w:bCs w:val="0"/>
          <w:sz w:val="12"/>
          <w:lang w:val="it-IT"/>
        </w:rPr>
        <w:t>n</w:t>
      </w:r>
      <w:r w:rsidRPr="00E968D6">
        <w:rPr>
          <w:b w:val="0"/>
          <w:bCs w:val="0"/>
          <w:sz w:val="12"/>
          <w:lang w:val="it-IT"/>
        </w:rPr>
        <w:t xml:space="preserve">, iespējams, iestājusies grūtniecība. </w:t>
      </w:r>
      <w:r w:rsidRPr="003E6A86">
        <w:rPr>
          <w:b w:val="0"/>
          <w:bCs w:val="0"/>
          <w:sz w:val="12"/>
          <w:lang w:val="it-IT"/>
        </w:rPr>
        <w:t>Vērsieties pie ārsta, lai pārliecinātos, vai ir iestājusies grūtniecība, un pārrunājiet veicamās darbības.</w:t>
      </w:r>
    </w:p>
    <w:bookmarkEnd w:id="6"/>
    <w:p w14:paraId="398DA70F" w14:textId="77777777" w:rsidR="00E968D6" w:rsidRPr="00E968D6" w:rsidRDefault="003A0577" w:rsidP="00E968D6">
      <w:pPr>
        <w:pStyle w:val="Heading2"/>
        <w:numPr>
          <w:ilvl w:val="0"/>
          <w:numId w:val="9"/>
        </w:numPr>
        <w:tabs>
          <w:tab w:val="left" w:pos="8054"/>
        </w:tabs>
        <w:spacing w:line="147" w:lineRule="exact"/>
        <w:ind w:left="241" w:hangingChars="200" w:hanging="241"/>
        <w:jc w:val="both"/>
        <w:rPr>
          <w:sz w:val="12"/>
          <w:lang w:val="it-IT"/>
        </w:rPr>
      </w:pPr>
      <w:r w:rsidRPr="00E968D6">
        <w:rPr>
          <w:sz w:val="12"/>
          <w:lang w:val="it-IT"/>
        </w:rPr>
        <w:t xml:space="preserve">Kā noskaidrot, vai tests tika veikts pareizi? </w:t>
      </w:r>
      <w:bookmarkStart w:id="7" w:name="_Hlk208570971"/>
    </w:p>
    <w:p w14:paraId="0A4EC0B2" w14:textId="77777777" w:rsidR="003A0577" w:rsidRPr="00E968D6" w:rsidRDefault="003A0577" w:rsidP="00E968D6">
      <w:pPr>
        <w:pStyle w:val="Heading2"/>
        <w:tabs>
          <w:tab w:val="left" w:pos="8054"/>
        </w:tabs>
        <w:spacing w:line="147" w:lineRule="exact"/>
        <w:ind w:left="241"/>
        <w:jc w:val="both"/>
        <w:rPr>
          <w:sz w:val="12"/>
          <w:lang w:val="it-IT"/>
        </w:rPr>
      </w:pPr>
      <w:proofErr w:type="spellStart"/>
      <w:r w:rsidRPr="00E968D6">
        <w:rPr>
          <w:b w:val="0"/>
          <w:bCs w:val="0"/>
          <w:sz w:val="12"/>
          <w:lang w:val="es-ES"/>
        </w:rPr>
        <w:t>Krāsainas</w:t>
      </w:r>
      <w:proofErr w:type="spellEnd"/>
      <w:r w:rsidRPr="00E968D6">
        <w:rPr>
          <w:b w:val="0"/>
          <w:bCs w:val="0"/>
          <w:sz w:val="1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lang w:val="es-ES"/>
        </w:rPr>
        <w:t>līnijas</w:t>
      </w:r>
      <w:proofErr w:type="spellEnd"/>
      <w:r w:rsidRPr="00E968D6">
        <w:rPr>
          <w:b w:val="0"/>
          <w:bCs w:val="0"/>
          <w:sz w:val="1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lang w:val="es-ES"/>
        </w:rPr>
        <w:t>parādīšanās</w:t>
      </w:r>
      <w:proofErr w:type="spellEnd"/>
      <w:r w:rsidRPr="00E968D6">
        <w:rPr>
          <w:b w:val="0"/>
          <w:bCs w:val="0"/>
          <w:sz w:val="1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lang w:val="es-ES"/>
        </w:rPr>
        <w:t>kontroles</w:t>
      </w:r>
      <w:proofErr w:type="spellEnd"/>
      <w:r w:rsidRPr="00E968D6">
        <w:rPr>
          <w:b w:val="0"/>
          <w:bCs w:val="0"/>
          <w:sz w:val="1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lang w:val="es-ES"/>
        </w:rPr>
        <w:t>līnijas</w:t>
      </w:r>
      <w:proofErr w:type="spellEnd"/>
      <w:r w:rsidRPr="00E968D6">
        <w:rPr>
          <w:b w:val="0"/>
          <w:bCs w:val="0"/>
          <w:sz w:val="1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lang w:val="es-ES"/>
        </w:rPr>
        <w:t>apgabalā</w:t>
      </w:r>
      <w:proofErr w:type="spellEnd"/>
      <w:r w:rsidRPr="00E968D6">
        <w:rPr>
          <w:b w:val="0"/>
          <w:bCs w:val="0"/>
          <w:sz w:val="12"/>
          <w:lang w:val="es-ES"/>
        </w:rPr>
        <w:t xml:space="preserve"> (C) </w:t>
      </w:r>
      <w:proofErr w:type="spellStart"/>
      <w:r w:rsidRPr="00E968D6">
        <w:rPr>
          <w:b w:val="0"/>
          <w:bCs w:val="0"/>
          <w:sz w:val="12"/>
          <w:lang w:val="es-ES"/>
        </w:rPr>
        <w:t>norāda</w:t>
      </w:r>
      <w:proofErr w:type="spellEnd"/>
      <w:r w:rsidRPr="00E968D6">
        <w:rPr>
          <w:b w:val="0"/>
          <w:bCs w:val="0"/>
          <w:sz w:val="12"/>
          <w:lang w:val="es-ES"/>
        </w:rPr>
        <w:t xml:space="preserve">, </w:t>
      </w:r>
      <w:proofErr w:type="spellStart"/>
      <w:r w:rsidRPr="00E968D6">
        <w:rPr>
          <w:b w:val="0"/>
          <w:bCs w:val="0"/>
          <w:sz w:val="12"/>
          <w:lang w:val="es-ES"/>
        </w:rPr>
        <w:t>ka</w:t>
      </w:r>
      <w:proofErr w:type="spellEnd"/>
      <w:r w:rsidRPr="00E968D6">
        <w:rPr>
          <w:b w:val="0"/>
          <w:bCs w:val="0"/>
          <w:sz w:val="12"/>
          <w:lang w:val="es-ES"/>
        </w:rPr>
        <w:t xml:space="preserve"> testa </w:t>
      </w:r>
      <w:proofErr w:type="spellStart"/>
      <w:r w:rsidRPr="00E968D6">
        <w:rPr>
          <w:b w:val="0"/>
          <w:bCs w:val="0"/>
          <w:sz w:val="12"/>
          <w:lang w:val="es-ES"/>
        </w:rPr>
        <w:t>procedūra</w:t>
      </w:r>
      <w:proofErr w:type="spellEnd"/>
      <w:r w:rsidRPr="00E968D6">
        <w:rPr>
          <w:b w:val="0"/>
          <w:bCs w:val="0"/>
          <w:sz w:val="12"/>
          <w:lang w:val="es-ES"/>
        </w:rPr>
        <w:t xml:space="preserve"> ir </w:t>
      </w:r>
      <w:proofErr w:type="spellStart"/>
      <w:r w:rsidRPr="00E968D6">
        <w:rPr>
          <w:b w:val="0"/>
          <w:bCs w:val="0"/>
          <w:sz w:val="12"/>
          <w:lang w:val="es-ES"/>
        </w:rPr>
        <w:t>veikta</w:t>
      </w:r>
      <w:proofErr w:type="spellEnd"/>
      <w:r w:rsidRPr="00E968D6">
        <w:rPr>
          <w:b w:val="0"/>
          <w:bCs w:val="0"/>
          <w:sz w:val="1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lang w:val="es-ES"/>
        </w:rPr>
        <w:t>pareizi</w:t>
      </w:r>
      <w:proofErr w:type="spellEnd"/>
      <w:r w:rsidRPr="00E968D6">
        <w:rPr>
          <w:b w:val="0"/>
          <w:bCs w:val="0"/>
          <w:sz w:val="12"/>
          <w:lang w:val="es-ES"/>
        </w:rPr>
        <w:t xml:space="preserve"> un ir </w:t>
      </w:r>
      <w:proofErr w:type="spellStart"/>
      <w:r w:rsidRPr="00E968D6">
        <w:rPr>
          <w:b w:val="0"/>
          <w:bCs w:val="0"/>
          <w:sz w:val="12"/>
          <w:lang w:val="es-ES"/>
        </w:rPr>
        <w:t>absorbēts</w:t>
      </w:r>
      <w:proofErr w:type="spellEnd"/>
      <w:r w:rsidRPr="00E968D6">
        <w:rPr>
          <w:b w:val="0"/>
          <w:bCs w:val="0"/>
          <w:sz w:val="1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lang w:val="es-ES"/>
        </w:rPr>
        <w:t>pareizais</w:t>
      </w:r>
      <w:proofErr w:type="spellEnd"/>
      <w:r w:rsidRPr="00E968D6">
        <w:rPr>
          <w:b w:val="0"/>
          <w:bCs w:val="0"/>
          <w:sz w:val="1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lang w:val="es-ES"/>
        </w:rPr>
        <w:t>urīna</w:t>
      </w:r>
      <w:proofErr w:type="spellEnd"/>
      <w:r w:rsidRPr="00E968D6">
        <w:rPr>
          <w:b w:val="0"/>
          <w:bCs w:val="0"/>
          <w:sz w:val="12"/>
          <w:lang w:val="es-ES"/>
        </w:rPr>
        <w:t xml:space="preserve"> </w:t>
      </w:r>
      <w:proofErr w:type="spellStart"/>
      <w:r w:rsidRPr="00E968D6">
        <w:rPr>
          <w:b w:val="0"/>
          <w:bCs w:val="0"/>
          <w:sz w:val="12"/>
          <w:lang w:val="es-ES"/>
        </w:rPr>
        <w:t>daudzums</w:t>
      </w:r>
      <w:proofErr w:type="spellEnd"/>
      <w:r w:rsidRPr="00E968D6">
        <w:rPr>
          <w:b w:val="0"/>
          <w:bCs w:val="0"/>
          <w:sz w:val="12"/>
          <w:lang w:val="es-ES"/>
        </w:rPr>
        <w:t xml:space="preserve">. </w:t>
      </w:r>
      <w:bookmarkEnd w:id="7"/>
    </w:p>
    <w:p w14:paraId="0A4322C4" w14:textId="77777777" w:rsidR="00E968D6" w:rsidRPr="00E968D6" w:rsidRDefault="003A0577" w:rsidP="00E968D6">
      <w:pPr>
        <w:pStyle w:val="Heading2"/>
        <w:numPr>
          <w:ilvl w:val="0"/>
          <w:numId w:val="9"/>
        </w:numPr>
        <w:tabs>
          <w:tab w:val="left" w:pos="8054"/>
        </w:tabs>
        <w:spacing w:line="147" w:lineRule="exact"/>
        <w:ind w:left="241" w:hangingChars="200" w:hanging="241"/>
        <w:jc w:val="both"/>
        <w:rPr>
          <w:sz w:val="12"/>
          <w:lang w:val="it-IT"/>
        </w:rPr>
      </w:pPr>
      <w:r w:rsidRPr="00E968D6">
        <w:rPr>
          <w:sz w:val="12"/>
          <w:lang w:val="it-IT"/>
        </w:rPr>
        <w:t>Kā rīkoties, ja rezultāts liecina, ka grūtniecība nav iestājusies?</w:t>
      </w:r>
      <w:bookmarkStart w:id="8" w:name="_Hlk208571014"/>
    </w:p>
    <w:p w14:paraId="4C997239" w14:textId="77777777" w:rsidR="003A0577" w:rsidRPr="003E6A86" w:rsidRDefault="003A0577" w:rsidP="00E968D6">
      <w:pPr>
        <w:pStyle w:val="Heading2"/>
        <w:tabs>
          <w:tab w:val="left" w:pos="8054"/>
        </w:tabs>
        <w:spacing w:line="147" w:lineRule="exact"/>
        <w:ind w:left="241"/>
        <w:jc w:val="both"/>
        <w:rPr>
          <w:rFonts w:eastAsiaTheme="minorEastAsia"/>
          <w:b w:val="0"/>
          <w:bCs w:val="0"/>
          <w:sz w:val="12"/>
          <w:lang w:val="it-IT" w:eastAsia="zh-CN"/>
        </w:rPr>
      </w:pPr>
      <w:r w:rsidRPr="00E968D6">
        <w:rPr>
          <w:b w:val="0"/>
          <w:bCs w:val="0"/>
          <w:sz w:val="12"/>
          <w:lang w:val="it-IT"/>
        </w:rPr>
        <w:t xml:space="preserve">Tas nozīmē, ka urīnā nav konstatēts hCG un, iespējams, nav iestājusies grūtniecība. </w:t>
      </w:r>
      <w:r w:rsidRPr="003E6A86">
        <w:rPr>
          <w:b w:val="0"/>
          <w:bCs w:val="0"/>
          <w:sz w:val="12"/>
          <w:lang w:val="it-IT"/>
        </w:rPr>
        <w:t xml:space="preserve">Ja jums nesākās </w:t>
      </w:r>
      <w:r w:rsidR="008C6B59" w:rsidRPr="003E6A86">
        <w:rPr>
          <w:b w:val="0"/>
          <w:bCs w:val="0"/>
          <w:sz w:val="12"/>
          <w:lang w:val="it-IT"/>
        </w:rPr>
        <w:t>menstruācijas</w:t>
      </w:r>
      <w:r w:rsidRPr="003E6A86">
        <w:rPr>
          <w:b w:val="0"/>
          <w:bCs w:val="0"/>
          <w:sz w:val="12"/>
          <w:lang w:val="it-IT"/>
        </w:rPr>
        <w:t xml:space="preserve"> nedēļas laikā pēc to regulārā </w:t>
      </w:r>
      <w:r w:rsidR="008C6B59" w:rsidRPr="003E6A86">
        <w:rPr>
          <w:b w:val="0"/>
          <w:bCs w:val="0"/>
          <w:sz w:val="12"/>
          <w:lang w:val="it-IT"/>
        </w:rPr>
        <w:t>cikla</w:t>
      </w:r>
      <w:r w:rsidRPr="003E6A86">
        <w:rPr>
          <w:b w:val="0"/>
          <w:bCs w:val="0"/>
          <w:sz w:val="12"/>
          <w:lang w:val="it-IT"/>
        </w:rPr>
        <w:t>, atkārtojiet pārbaudi ar jaunu testu. Ja pēc testa atkārtotas veikšanas iegūstat to pašu rezultātu un joprojām nav m</w:t>
      </w:r>
      <w:r w:rsidR="005E56E6" w:rsidRPr="003E6A86">
        <w:rPr>
          <w:b w:val="0"/>
          <w:bCs w:val="0"/>
          <w:sz w:val="12"/>
          <w:lang w:val="it-IT"/>
        </w:rPr>
        <w:t>enstruācijas</w:t>
      </w:r>
      <w:r w:rsidRPr="003E6A86">
        <w:rPr>
          <w:b w:val="0"/>
          <w:bCs w:val="0"/>
          <w:sz w:val="12"/>
          <w:lang w:val="it-IT"/>
        </w:rPr>
        <w:t>, apmeklējiet ārstu.</w:t>
      </w:r>
    </w:p>
    <w:p w14:paraId="35BFD750" w14:textId="77777777" w:rsidR="00E968D6" w:rsidRPr="00E968D6" w:rsidRDefault="00E968D6" w:rsidP="00E968D6">
      <w:pPr>
        <w:pStyle w:val="ACRO"/>
        <w:rPr>
          <w:rFonts w:ascii="Arial" w:hAnsi="Arial"/>
          <w:lang w:val="es-ES"/>
        </w:rPr>
      </w:pPr>
      <w:r w:rsidRPr="00E968D6">
        <w:rPr>
          <w:rFonts w:ascii="Arial" w:hAnsi="Arial"/>
          <w:lang w:val="es-ES"/>
        </w:rPr>
        <w:t>BIBLIOGRĀFIJA</w:t>
      </w:r>
    </w:p>
    <w:bookmarkEnd w:id="8"/>
    <w:p w14:paraId="1BB3F367" w14:textId="77777777" w:rsidR="00A35BB1" w:rsidRPr="00E968D6" w:rsidRDefault="0087496A" w:rsidP="00E968D6">
      <w:pPr>
        <w:pStyle w:val="ListParagraph"/>
        <w:numPr>
          <w:ilvl w:val="0"/>
          <w:numId w:val="1"/>
        </w:numPr>
        <w:tabs>
          <w:tab w:val="left" w:pos="237"/>
        </w:tabs>
        <w:ind w:left="260" w:hangingChars="200" w:hanging="260"/>
        <w:jc w:val="both"/>
        <w:rPr>
          <w:sz w:val="13"/>
        </w:rPr>
      </w:pPr>
      <w:r w:rsidRPr="00E968D6">
        <w:rPr>
          <w:sz w:val="13"/>
        </w:rPr>
        <w:t xml:space="preserve">Steier JA, P Bergsjo, OL Myking Human chorionic gonadotropin in maternal plasma after induced abortion, spontaneous abortion and removed ectopic pregnancy, </w:t>
      </w:r>
      <w:proofErr w:type="spellStart"/>
      <w:r w:rsidRPr="00E968D6">
        <w:rPr>
          <w:sz w:val="13"/>
        </w:rPr>
        <w:t>Obstet</w:t>
      </w:r>
      <w:proofErr w:type="spellEnd"/>
      <w:r w:rsidRPr="00E968D6">
        <w:rPr>
          <w:sz w:val="13"/>
        </w:rPr>
        <w:t xml:space="preserve"> Gynecol. 1984; 64(3): 391-394</w:t>
      </w:r>
    </w:p>
    <w:p w14:paraId="618D7A00" w14:textId="77777777" w:rsidR="00A35BB1" w:rsidRPr="00E968D6" w:rsidRDefault="0087496A" w:rsidP="00E968D6">
      <w:pPr>
        <w:pStyle w:val="ListParagraph"/>
        <w:numPr>
          <w:ilvl w:val="0"/>
          <w:numId w:val="1"/>
        </w:numPr>
        <w:tabs>
          <w:tab w:val="left" w:pos="237"/>
        </w:tabs>
        <w:ind w:left="260" w:hangingChars="200" w:hanging="260"/>
        <w:jc w:val="both"/>
        <w:rPr>
          <w:sz w:val="13"/>
        </w:rPr>
      </w:pPr>
      <w:r w:rsidRPr="00E968D6">
        <w:rPr>
          <w:sz w:val="13"/>
        </w:rPr>
        <w:t xml:space="preserve">Dawood MY, BB Saxena, R Landesman Human chorionic gonadotropin and its subunits in hydatidiform mole and choriocarcinoma, Obstet. Gynecol. 1977; 50(2): 172-181 </w:t>
      </w:r>
    </w:p>
    <w:p w14:paraId="0B8E4C10" w14:textId="77777777" w:rsidR="0087496A" w:rsidRPr="00E968D6" w:rsidRDefault="0087496A" w:rsidP="00E968D6">
      <w:pPr>
        <w:pStyle w:val="ListParagraph"/>
        <w:numPr>
          <w:ilvl w:val="0"/>
          <w:numId w:val="1"/>
        </w:numPr>
        <w:tabs>
          <w:tab w:val="left" w:pos="237"/>
        </w:tabs>
        <w:ind w:left="260" w:hangingChars="200" w:hanging="260"/>
        <w:jc w:val="both"/>
        <w:rPr>
          <w:sz w:val="13"/>
        </w:rPr>
      </w:pPr>
      <w:r w:rsidRPr="00E968D6">
        <w:rPr>
          <w:sz w:val="13"/>
        </w:rPr>
        <w:t xml:space="preserve">Braunstein GD, JL </w:t>
      </w:r>
      <w:proofErr w:type="spellStart"/>
      <w:r w:rsidRPr="00E968D6">
        <w:rPr>
          <w:sz w:val="13"/>
        </w:rPr>
        <w:t>Vaitukaitis</w:t>
      </w:r>
      <w:proofErr w:type="spellEnd"/>
      <w:r w:rsidRPr="00E968D6">
        <w:rPr>
          <w:sz w:val="13"/>
        </w:rPr>
        <w:t xml:space="preserve">, PP Carbone, GT Ross Ectopic production of human chorionic gonadotropin by neoplasms”, Ann. Intern Med. 1973; 78(1): 39-45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9"/>
        <w:gridCol w:w="1886"/>
        <w:gridCol w:w="144"/>
        <w:gridCol w:w="871"/>
        <w:gridCol w:w="1305"/>
        <w:gridCol w:w="144"/>
        <w:gridCol w:w="1017"/>
        <w:gridCol w:w="1596"/>
      </w:tblGrid>
      <w:tr w:rsidR="00E968D6" w:rsidRPr="008D6257" w14:paraId="018190AC" w14:textId="77777777" w:rsidTr="00602C41">
        <w:trPr>
          <w:trHeight w:val="2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8B12A" w14:textId="77777777" w:rsidR="00E968D6" w:rsidRPr="00E968D6" w:rsidRDefault="00E968D6" w:rsidP="00E968D6">
            <w:pPr>
              <w:spacing w:line="116" w:lineRule="exact"/>
              <w:jc w:val="center"/>
              <w:rPr>
                <w:rFonts w:eastAsia="??¨??"/>
                <w:b/>
                <w:sz w:val="11"/>
                <w:szCs w:val="11"/>
                <w:lang w:val="es-ES"/>
              </w:rPr>
            </w:pPr>
            <w:proofErr w:type="spellStart"/>
            <w:r w:rsidRPr="00E968D6">
              <w:rPr>
                <w:b/>
                <w:color w:val="000000"/>
                <w:sz w:val="11"/>
                <w:szCs w:val="11"/>
                <w:lang w:val="es-ES"/>
              </w:rPr>
              <w:t>Simbolu</w:t>
            </w:r>
            <w:proofErr w:type="spellEnd"/>
            <w:r w:rsidRPr="00E968D6">
              <w:rPr>
                <w:b/>
                <w:color w:val="000000"/>
                <w:sz w:val="11"/>
                <w:szCs w:val="11"/>
                <w:lang w:val="es-ES"/>
              </w:rPr>
              <w:t xml:space="preserve"> </w:t>
            </w:r>
            <w:proofErr w:type="spellStart"/>
            <w:r w:rsidRPr="00E968D6">
              <w:rPr>
                <w:b/>
                <w:color w:val="000000"/>
                <w:sz w:val="11"/>
                <w:szCs w:val="11"/>
                <w:lang w:val="es-ES"/>
              </w:rPr>
              <w:t>rādītājs</w:t>
            </w:r>
            <w:proofErr w:type="spellEnd"/>
          </w:p>
        </w:tc>
      </w:tr>
      <w:tr w:rsidR="00E968D6" w:rsidRPr="008D6257" w14:paraId="2FC30818" w14:textId="77777777" w:rsidTr="00602C41">
        <w:trPr>
          <w:trHeight w:val="340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C610" w14:textId="77777777" w:rsidR="00E968D6" w:rsidRPr="00C225D4" w:rsidRDefault="00E968D6" w:rsidP="00602C41">
            <w:pPr>
              <w:spacing w:line="216" w:lineRule="auto"/>
              <w:jc w:val="center"/>
              <w:rPr>
                <w:sz w:val="11"/>
                <w:szCs w:val="11"/>
                <w:lang w:val="es-ES"/>
              </w:rPr>
            </w:pPr>
            <w:r>
              <w:rPr>
                <w:noProof/>
                <w:sz w:val="11"/>
                <w:szCs w:val="11"/>
                <w:lang w:eastAsia="zh-CN"/>
              </w:rPr>
              <w:drawing>
                <wp:anchor distT="0" distB="0" distL="114300" distR="114300" simplePos="0" relativeHeight="251677696" behindDoc="0" locked="0" layoutInCell="1" allowOverlap="1" wp14:anchorId="74999BE1" wp14:editId="43FDF27C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9525</wp:posOffset>
                  </wp:positionV>
                  <wp:extent cx="224155" cy="184150"/>
                  <wp:effectExtent l="0" t="0" r="4445" b="6350"/>
                  <wp:wrapNone/>
                  <wp:docPr id="412793960" name="图片 412793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3AC3" w14:textId="77777777" w:rsidR="00E968D6" w:rsidRPr="00D90873" w:rsidRDefault="00E968D6" w:rsidP="00602C41">
            <w:pPr>
              <w:spacing w:line="216" w:lineRule="auto"/>
              <w:jc w:val="center"/>
              <w:rPr>
                <w:rFonts w:eastAsia="??¨??"/>
                <w:sz w:val="11"/>
                <w:szCs w:val="11"/>
              </w:rPr>
            </w:pPr>
            <w:proofErr w:type="spellStart"/>
            <w:r w:rsidRPr="00221EAB">
              <w:rPr>
                <w:sz w:val="10"/>
              </w:rPr>
              <w:t>Uzmanību</w:t>
            </w:r>
            <w:proofErr w:type="spellEnd"/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9462B" w14:textId="77777777" w:rsidR="00E968D6" w:rsidRPr="00D90873" w:rsidRDefault="00E968D6" w:rsidP="00602C41">
            <w:pPr>
              <w:spacing w:line="216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DF3A" w14:textId="77777777" w:rsidR="00E968D6" w:rsidRPr="00D90873" w:rsidRDefault="00E968D6" w:rsidP="00602C41">
            <w:pPr>
              <w:spacing w:line="216" w:lineRule="auto"/>
              <w:jc w:val="center"/>
              <w:rPr>
                <w:sz w:val="11"/>
                <w:szCs w:val="11"/>
              </w:rPr>
            </w:pPr>
            <w:r>
              <w:rPr>
                <w:noProof/>
                <w:sz w:val="11"/>
                <w:szCs w:val="11"/>
                <w:lang w:eastAsia="zh-CN"/>
              </w:rPr>
              <w:drawing>
                <wp:anchor distT="0" distB="0" distL="114300" distR="114300" simplePos="0" relativeHeight="251680768" behindDoc="0" locked="0" layoutInCell="1" allowOverlap="1" wp14:anchorId="004C60AF" wp14:editId="0D25C0B1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18415</wp:posOffset>
                  </wp:positionV>
                  <wp:extent cx="208915" cy="179705"/>
                  <wp:effectExtent l="0" t="0" r="635" b="0"/>
                  <wp:wrapNone/>
                  <wp:docPr id="412793959" name="图片 412793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745D" w14:textId="77777777" w:rsidR="00E968D6" w:rsidRPr="00D90873" w:rsidRDefault="00E968D6" w:rsidP="00602C41">
            <w:pPr>
              <w:spacing w:line="216" w:lineRule="auto"/>
              <w:jc w:val="center"/>
              <w:rPr>
                <w:rFonts w:eastAsia="??¨??"/>
                <w:sz w:val="11"/>
                <w:szCs w:val="11"/>
              </w:rPr>
            </w:pPr>
            <w:r w:rsidRPr="00221EAB">
              <w:rPr>
                <w:sz w:val="10"/>
              </w:rPr>
              <w:t xml:space="preserve">Testi </w:t>
            </w:r>
            <w:proofErr w:type="spellStart"/>
            <w:r w:rsidRPr="00221EAB">
              <w:rPr>
                <w:sz w:val="10"/>
              </w:rPr>
              <w:t>katrā</w:t>
            </w:r>
            <w:proofErr w:type="spellEnd"/>
            <w:r w:rsidRPr="00221EAB">
              <w:rPr>
                <w:sz w:val="10"/>
              </w:rPr>
              <w:t xml:space="preserve"> </w:t>
            </w:r>
            <w:proofErr w:type="spellStart"/>
            <w:r w:rsidRPr="00221EAB">
              <w:rPr>
                <w:sz w:val="10"/>
              </w:rPr>
              <w:t>komplektā</w:t>
            </w:r>
            <w:proofErr w:type="spellEnd"/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C9C16A" w14:textId="77777777" w:rsidR="00E968D6" w:rsidRPr="00D90873" w:rsidRDefault="00E968D6" w:rsidP="00602C41">
            <w:pPr>
              <w:spacing w:line="216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F11A" w14:textId="77777777" w:rsidR="00E968D6" w:rsidRPr="00D90873" w:rsidRDefault="00E968D6" w:rsidP="00602C41">
            <w:pPr>
              <w:spacing w:line="216" w:lineRule="auto"/>
              <w:jc w:val="center"/>
              <w:rPr>
                <w:sz w:val="11"/>
                <w:szCs w:val="11"/>
              </w:rPr>
            </w:pPr>
            <w:r>
              <w:rPr>
                <w:noProof/>
                <w:sz w:val="11"/>
                <w:szCs w:val="11"/>
                <w:lang w:eastAsia="zh-CN"/>
              </w:rPr>
              <w:drawing>
                <wp:inline distT="0" distB="0" distL="0" distR="0" wp14:anchorId="7C5DF2BB" wp14:editId="3B35F380">
                  <wp:extent cx="346710" cy="118110"/>
                  <wp:effectExtent l="0" t="0" r="0" b="0"/>
                  <wp:docPr id="412793948" name="图片 412793948" descr="说明: 说明: 说明: 说明: EC-REP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" descr="说明: 说明: 说明: 说明: EC-REP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3402" w14:textId="77777777" w:rsidR="00E968D6" w:rsidRPr="00C225D4" w:rsidRDefault="00E968D6" w:rsidP="00602C41">
            <w:pPr>
              <w:spacing w:line="216" w:lineRule="auto"/>
              <w:jc w:val="center"/>
              <w:rPr>
                <w:rFonts w:eastAsia="??¨??"/>
                <w:sz w:val="11"/>
                <w:szCs w:val="11"/>
                <w:lang w:val="es-ES"/>
              </w:rPr>
            </w:pPr>
            <w:proofErr w:type="spellStart"/>
            <w:r w:rsidRPr="00221EAB">
              <w:rPr>
                <w:sz w:val="10"/>
                <w:lang w:val="es-ES"/>
              </w:rPr>
              <w:t>Pilnvarotais</w:t>
            </w:r>
            <w:proofErr w:type="spellEnd"/>
            <w:r w:rsidRPr="00221EAB">
              <w:rPr>
                <w:sz w:val="10"/>
                <w:lang w:val="es-ES"/>
              </w:rPr>
              <w:t xml:space="preserve"> </w:t>
            </w:r>
            <w:proofErr w:type="spellStart"/>
            <w:r w:rsidRPr="00221EAB">
              <w:rPr>
                <w:sz w:val="10"/>
                <w:lang w:val="es-ES"/>
              </w:rPr>
              <w:t>pārstāvis</w:t>
            </w:r>
            <w:proofErr w:type="spellEnd"/>
            <w:r w:rsidRPr="00221EAB">
              <w:rPr>
                <w:sz w:val="10"/>
                <w:lang w:val="es-ES"/>
              </w:rPr>
              <w:t xml:space="preserve"> ES</w:t>
            </w:r>
          </w:p>
        </w:tc>
      </w:tr>
      <w:tr w:rsidR="00E968D6" w:rsidRPr="00D90873" w14:paraId="6E575B91" w14:textId="77777777" w:rsidTr="00602C41">
        <w:trPr>
          <w:trHeight w:val="397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529D" w14:textId="77777777" w:rsidR="00E968D6" w:rsidRPr="00C225D4" w:rsidRDefault="00E968D6" w:rsidP="00602C41">
            <w:pPr>
              <w:spacing w:line="216" w:lineRule="auto"/>
              <w:jc w:val="center"/>
              <w:rPr>
                <w:sz w:val="11"/>
                <w:szCs w:val="11"/>
                <w:lang w:val="es-ES"/>
              </w:rPr>
            </w:pPr>
            <w:r>
              <w:rPr>
                <w:noProof/>
                <w:sz w:val="11"/>
                <w:szCs w:val="11"/>
                <w:lang w:eastAsia="zh-CN"/>
              </w:rPr>
              <w:drawing>
                <wp:anchor distT="0" distB="0" distL="114300" distR="114300" simplePos="0" relativeHeight="251678720" behindDoc="0" locked="0" layoutInCell="1" allowOverlap="1" wp14:anchorId="1FCB3EB5" wp14:editId="53316AFD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57150</wp:posOffset>
                  </wp:positionV>
                  <wp:extent cx="253365" cy="134620"/>
                  <wp:effectExtent l="0" t="0" r="0" b="0"/>
                  <wp:wrapNone/>
                  <wp:docPr id="412793958" name="图片 412793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3F54" w14:textId="77777777" w:rsidR="00E968D6" w:rsidRPr="00221EAB" w:rsidRDefault="00E968D6" w:rsidP="00602C41">
            <w:pPr>
              <w:pStyle w:val="TableParagraph"/>
              <w:spacing w:line="122" w:lineRule="exact"/>
              <w:jc w:val="center"/>
              <w:rPr>
                <w:i/>
                <w:sz w:val="11"/>
                <w:lang w:val="it-IT"/>
              </w:rPr>
            </w:pPr>
            <w:r w:rsidRPr="00221EAB">
              <w:rPr>
                <w:sz w:val="10"/>
                <w:lang w:val="it-IT"/>
              </w:rPr>
              <w:t xml:space="preserve">Tikai </w:t>
            </w:r>
            <w:r w:rsidRPr="00221EAB">
              <w:rPr>
                <w:i/>
                <w:sz w:val="10"/>
                <w:lang w:val="it-IT"/>
              </w:rPr>
              <w:t>in vitro</w:t>
            </w:r>
          </w:p>
          <w:p w14:paraId="39EA61BE" w14:textId="77777777" w:rsidR="00E968D6" w:rsidRPr="00C225D4" w:rsidRDefault="00E968D6" w:rsidP="00602C41">
            <w:pPr>
              <w:spacing w:line="216" w:lineRule="auto"/>
              <w:jc w:val="center"/>
              <w:rPr>
                <w:rFonts w:eastAsia="??¨??"/>
                <w:sz w:val="11"/>
                <w:szCs w:val="11"/>
                <w:lang w:val="es-ES"/>
              </w:rPr>
            </w:pPr>
            <w:r w:rsidRPr="00221EAB">
              <w:rPr>
                <w:sz w:val="10"/>
                <w:lang w:val="it-IT"/>
              </w:rPr>
              <w:t>diagnostikas nolūkos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482E6" w14:textId="77777777" w:rsidR="00E968D6" w:rsidRPr="00C225D4" w:rsidRDefault="00E968D6" w:rsidP="00602C41">
            <w:pPr>
              <w:spacing w:line="216" w:lineRule="auto"/>
              <w:jc w:val="center"/>
              <w:rPr>
                <w:sz w:val="11"/>
                <w:szCs w:val="11"/>
                <w:lang w:val="es-E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9954" w14:textId="77777777" w:rsidR="00E968D6" w:rsidRPr="00C225D4" w:rsidRDefault="00E968D6" w:rsidP="00602C41">
            <w:pPr>
              <w:spacing w:line="216" w:lineRule="auto"/>
              <w:jc w:val="center"/>
              <w:rPr>
                <w:sz w:val="11"/>
                <w:szCs w:val="11"/>
                <w:lang w:val="es-ES"/>
              </w:rPr>
            </w:pPr>
            <w:r>
              <w:rPr>
                <w:noProof/>
                <w:sz w:val="11"/>
                <w:szCs w:val="11"/>
                <w:lang w:eastAsia="zh-CN"/>
              </w:rPr>
              <w:drawing>
                <wp:anchor distT="0" distB="0" distL="114300" distR="114300" simplePos="0" relativeHeight="251681792" behindDoc="0" locked="0" layoutInCell="1" allowOverlap="1" wp14:anchorId="29E23F75" wp14:editId="67A93348">
                  <wp:simplePos x="0" y="0"/>
                  <wp:positionH relativeFrom="margin">
                    <wp:posOffset>248285</wp:posOffset>
                  </wp:positionH>
                  <wp:positionV relativeFrom="margin">
                    <wp:posOffset>37465</wp:posOffset>
                  </wp:positionV>
                  <wp:extent cx="85090" cy="184785"/>
                  <wp:effectExtent l="0" t="0" r="0" b="5715"/>
                  <wp:wrapNone/>
                  <wp:docPr id="412793957" name="图片 4127939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1B61" w14:textId="77777777" w:rsidR="00E968D6" w:rsidRPr="00D90873" w:rsidRDefault="00E968D6" w:rsidP="00602C41">
            <w:pPr>
              <w:spacing w:line="216" w:lineRule="auto"/>
              <w:jc w:val="center"/>
              <w:rPr>
                <w:rFonts w:eastAsia="??¨??"/>
                <w:sz w:val="11"/>
                <w:szCs w:val="11"/>
              </w:rPr>
            </w:pPr>
            <w:proofErr w:type="spellStart"/>
            <w:r w:rsidRPr="00221EAB">
              <w:rPr>
                <w:sz w:val="10"/>
              </w:rPr>
              <w:t>Lietot</w:t>
            </w:r>
            <w:proofErr w:type="spellEnd"/>
            <w:r w:rsidRPr="00221EAB">
              <w:rPr>
                <w:sz w:val="10"/>
              </w:rPr>
              <w:t xml:space="preserve"> </w:t>
            </w:r>
            <w:proofErr w:type="spellStart"/>
            <w:r w:rsidRPr="00221EAB">
              <w:rPr>
                <w:sz w:val="10"/>
              </w:rPr>
              <w:t>līdz</w:t>
            </w:r>
            <w:proofErr w:type="spellEnd"/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B05FC9" w14:textId="77777777" w:rsidR="00E968D6" w:rsidRPr="00D90873" w:rsidRDefault="00E968D6" w:rsidP="00602C41">
            <w:pPr>
              <w:spacing w:line="216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6C21" w14:textId="77777777" w:rsidR="00E968D6" w:rsidRPr="00D90873" w:rsidRDefault="00E968D6" w:rsidP="00602C41">
            <w:pPr>
              <w:spacing w:line="216" w:lineRule="auto"/>
              <w:jc w:val="center"/>
              <w:rPr>
                <w:b/>
                <w:sz w:val="11"/>
                <w:szCs w:val="11"/>
              </w:rPr>
            </w:pPr>
            <w:r>
              <w:rPr>
                <w:noProof/>
                <w:sz w:val="11"/>
                <w:szCs w:val="11"/>
                <w:lang w:eastAsia="zh-CN"/>
              </w:rPr>
              <w:drawing>
                <wp:anchor distT="0" distB="0" distL="114300" distR="114300" simplePos="0" relativeHeight="251676672" behindDoc="0" locked="0" layoutInCell="1" allowOverlap="1" wp14:anchorId="612151CE" wp14:editId="564C475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40640</wp:posOffset>
                  </wp:positionV>
                  <wp:extent cx="182880" cy="182880"/>
                  <wp:effectExtent l="0" t="0" r="7620" b="7620"/>
                  <wp:wrapNone/>
                  <wp:docPr id="412793956" name="图片 412793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D3C0" w14:textId="77777777" w:rsidR="00E968D6" w:rsidRPr="00D90873" w:rsidRDefault="00E968D6" w:rsidP="00602C41">
            <w:pPr>
              <w:spacing w:line="216" w:lineRule="auto"/>
              <w:jc w:val="center"/>
              <w:rPr>
                <w:rFonts w:eastAsia="??¨??"/>
                <w:sz w:val="11"/>
                <w:szCs w:val="11"/>
              </w:rPr>
            </w:pPr>
            <w:proofErr w:type="spellStart"/>
            <w:r w:rsidRPr="00221EAB">
              <w:rPr>
                <w:sz w:val="10"/>
              </w:rPr>
              <w:t>Nelietot</w:t>
            </w:r>
            <w:proofErr w:type="spellEnd"/>
            <w:r w:rsidRPr="00221EAB">
              <w:rPr>
                <w:sz w:val="10"/>
              </w:rPr>
              <w:t xml:space="preserve"> </w:t>
            </w:r>
            <w:proofErr w:type="spellStart"/>
            <w:r w:rsidRPr="00221EAB">
              <w:rPr>
                <w:sz w:val="10"/>
              </w:rPr>
              <w:t>atkārtoti</w:t>
            </w:r>
            <w:proofErr w:type="spellEnd"/>
          </w:p>
        </w:tc>
      </w:tr>
      <w:tr w:rsidR="00E968D6" w:rsidRPr="00D90873" w14:paraId="47E97371" w14:textId="77777777" w:rsidTr="00602C41">
        <w:trPr>
          <w:trHeight w:val="397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BC51" w14:textId="77777777" w:rsidR="00E968D6" w:rsidRPr="00D90873" w:rsidRDefault="00E968D6" w:rsidP="00602C41">
            <w:pPr>
              <w:spacing w:line="216" w:lineRule="auto"/>
              <w:jc w:val="center"/>
              <w:rPr>
                <w:sz w:val="11"/>
                <w:szCs w:val="11"/>
              </w:rPr>
            </w:pPr>
            <w:r>
              <w:rPr>
                <w:noProof/>
                <w:sz w:val="11"/>
                <w:szCs w:val="11"/>
                <w:lang w:eastAsia="zh-CN"/>
              </w:rPr>
              <w:drawing>
                <wp:anchor distT="0" distB="0" distL="114300" distR="114300" simplePos="0" relativeHeight="251683840" behindDoc="0" locked="0" layoutInCell="1" allowOverlap="1" wp14:anchorId="4758D574" wp14:editId="3601939D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12700</wp:posOffset>
                  </wp:positionV>
                  <wp:extent cx="266700" cy="234315"/>
                  <wp:effectExtent l="0" t="0" r="0" b="0"/>
                  <wp:wrapNone/>
                  <wp:docPr id="412793955" name="图片 412793955" descr="温度 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4" descr="温度 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45F8" w14:textId="77777777" w:rsidR="00E968D6" w:rsidRPr="00D90873" w:rsidRDefault="00E968D6" w:rsidP="00602C41">
            <w:pPr>
              <w:spacing w:line="216" w:lineRule="auto"/>
              <w:jc w:val="center"/>
              <w:rPr>
                <w:rFonts w:eastAsia="??¨??"/>
                <w:sz w:val="11"/>
                <w:szCs w:val="11"/>
              </w:rPr>
            </w:pPr>
            <w:proofErr w:type="spellStart"/>
            <w:r w:rsidRPr="00221EAB">
              <w:rPr>
                <w:sz w:val="10"/>
              </w:rPr>
              <w:t>Uzglabāt</w:t>
            </w:r>
            <w:proofErr w:type="spellEnd"/>
            <w:r w:rsidRPr="00221EAB">
              <w:rPr>
                <w:sz w:val="10"/>
              </w:rPr>
              <w:t xml:space="preserve"> 2–30 °C </w:t>
            </w:r>
            <w:proofErr w:type="spellStart"/>
            <w:r w:rsidRPr="00221EAB">
              <w:rPr>
                <w:sz w:val="10"/>
              </w:rPr>
              <w:t>temperatūrā</w:t>
            </w:r>
            <w:proofErr w:type="spellEnd"/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FA0D12" w14:textId="77777777" w:rsidR="00E968D6" w:rsidRPr="00D90873" w:rsidRDefault="00E968D6" w:rsidP="00602C41">
            <w:pPr>
              <w:spacing w:line="216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1414" w14:textId="77777777" w:rsidR="00E968D6" w:rsidRPr="00D90873" w:rsidRDefault="00E968D6" w:rsidP="00602C41">
            <w:pPr>
              <w:spacing w:line="216" w:lineRule="auto"/>
              <w:jc w:val="center"/>
              <w:rPr>
                <w:sz w:val="11"/>
                <w:szCs w:val="11"/>
              </w:rPr>
            </w:pPr>
            <w:r>
              <w:rPr>
                <w:noProof/>
                <w:sz w:val="11"/>
                <w:szCs w:val="11"/>
                <w:lang w:eastAsia="zh-CN"/>
              </w:rPr>
              <w:drawing>
                <wp:anchor distT="0" distB="0" distL="114300" distR="114300" simplePos="0" relativeHeight="251679744" behindDoc="0" locked="0" layoutInCell="1" allowOverlap="1" wp14:anchorId="7588CB05" wp14:editId="1BE1689E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52705</wp:posOffset>
                  </wp:positionV>
                  <wp:extent cx="259715" cy="142240"/>
                  <wp:effectExtent l="0" t="0" r="6985" b="0"/>
                  <wp:wrapNone/>
                  <wp:docPr id="412793954" name="图片 4127939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0102" w14:textId="77777777" w:rsidR="00E968D6" w:rsidRPr="00D90873" w:rsidRDefault="00E968D6" w:rsidP="00602C41">
            <w:pPr>
              <w:spacing w:line="216" w:lineRule="auto"/>
              <w:jc w:val="center"/>
              <w:rPr>
                <w:rFonts w:eastAsia="??¨??"/>
                <w:sz w:val="11"/>
                <w:szCs w:val="11"/>
              </w:rPr>
            </w:pPr>
            <w:proofErr w:type="spellStart"/>
            <w:r w:rsidRPr="00221EAB">
              <w:rPr>
                <w:sz w:val="10"/>
              </w:rPr>
              <w:t>Partijas</w:t>
            </w:r>
            <w:proofErr w:type="spellEnd"/>
            <w:r w:rsidRPr="00221EAB">
              <w:rPr>
                <w:sz w:val="10"/>
              </w:rPr>
              <w:t xml:space="preserve"> </w:t>
            </w:r>
            <w:proofErr w:type="spellStart"/>
            <w:r w:rsidRPr="00221EAB">
              <w:rPr>
                <w:sz w:val="10"/>
              </w:rPr>
              <w:t>numurs</w:t>
            </w:r>
            <w:proofErr w:type="spellEnd"/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1A76FB" w14:textId="77777777" w:rsidR="00E968D6" w:rsidRPr="00D90873" w:rsidRDefault="00E968D6" w:rsidP="00602C41">
            <w:pPr>
              <w:spacing w:line="216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3912" w14:textId="77777777" w:rsidR="00E968D6" w:rsidRPr="00D90873" w:rsidRDefault="00E968D6" w:rsidP="00602C41">
            <w:pPr>
              <w:spacing w:line="216" w:lineRule="auto"/>
              <w:jc w:val="center"/>
              <w:rPr>
                <w:b/>
                <w:sz w:val="11"/>
                <w:szCs w:val="11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84864" behindDoc="0" locked="0" layoutInCell="1" allowOverlap="1" wp14:anchorId="31773B28" wp14:editId="46254B7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44450</wp:posOffset>
                  </wp:positionV>
                  <wp:extent cx="258445" cy="160020"/>
                  <wp:effectExtent l="0" t="0" r="8255" b="0"/>
                  <wp:wrapNone/>
                  <wp:docPr id="412793953" name="图片 412793953" descr="Catalog #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Catalog #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7364" r="-4976" b="-6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6917" w14:textId="77777777" w:rsidR="00E968D6" w:rsidRPr="00D90873" w:rsidRDefault="00E968D6" w:rsidP="00602C41">
            <w:pPr>
              <w:spacing w:line="216" w:lineRule="auto"/>
              <w:jc w:val="center"/>
              <w:rPr>
                <w:rFonts w:eastAsia="??¨??"/>
                <w:sz w:val="11"/>
                <w:szCs w:val="11"/>
              </w:rPr>
            </w:pPr>
            <w:proofErr w:type="spellStart"/>
            <w:r w:rsidRPr="00221EAB">
              <w:rPr>
                <w:sz w:val="10"/>
              </w:rPr>
              <w:t>Kataloga</w:t>
            </w:r>
            <w:proofErr w:type="spellEnd"/>
            <w:r w:rsidRPr="00221EAB">
              <w:rPr>
                <w:sz w:val="10"/>
              </w:rPr>
              <w:t xml:space="preserve"> </w:t>
            </w:r>
            <w:proofErr w:type="spellStart"/>
            <w:r w:rsidRPr="00221EAB">
              <w:rPr>
                <w:sz w:val="10"/>
              </w:rPr>
              <w:t>numurs</w:t>
            </w:r>
            <w:proofErr w:type="spellEnd"/>
          </w:p>
        </w:tc>
      </w:tr>
      <w:tr w:rsidR="00E968D6" w:rsidRPr="00D90873" w14:paraId="0463D077" w14:textId="77777777" w:rsidTr="00602C41">
        <w:trPr>
          <w:trHeight w:val="397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98F4" w14:textId="77777777" w:rsidR="00E968D6" w:rsidRPr="00D90873" w:rsidRDefault="00E968D6" w:rsidP="00602C41">
            <w:pPr>
              <w:spacing w:line="216" w:lineRule="auto"/>
              <w:jc w:val="center"/>
              <w:rPr>
                <w:sz w:val="11"/>
                <w:szCs w:val="11"/>
                <w:lang w:eastAsia="zh-CN"/>
              </w:rPr>
            </w:pPr>
            <w:r>
              <w:rPr>
                <w:noProof/>
                <w:sz w:val="11"/>
                <w:szCs w:val="11"/>
                <w:lang w:eastAsia="zh-CN"/>
              </w:rPr>
              <w:drawing>
                <wp:anchor distT="0" distB="0" distL="114300" distR="114300" simplePos="0" relativeHeight="251682816" behindDoc="0" locked="0" layoutInCell="1" allowOverlap="1" wp14:anchorId="1FCDF213" wp14:editId="3ACC7973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29845</wp:posOffset>
                  </wp:positionV>
                  <wp:extent cx="192405" cy="195580"/>
                  <wp:effectExtent l="0" t="1587" r="0" b="0"/>
                  <wp:wrapNone/>
                  <wp:docPr id="412793951" name="图片 412793951" descr="说明: 说明: 说明: da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" descr="说明: 说明: 说明: da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192405" cy="19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BFD9" w14:textId="77777777" w:rsidR="00E968D6" w:rsidRPr="00D90873" w:rsidRDefault="00E968D6" w:rsidP="00602C41">
            <w:pPr>
              <w:spacing w:line="216" w:lineRule="auto"/>
              <w:jc w:val="center"/>
              <w:rPr>
                <w:rFonts w:eastAsia="??¨??"/>
                <w:sz w:val="11"/>
                <w:szCs w:val="11"/>
              </w:rPr>
            </w:pPr>
            <w:proofErr w:type="spellStart"/>
            <w:r w:rsidRPr="00221EAB">
              <w:rPr>
                <w:sz w:val="10"/>
              </w:rPr>
              <w:t>Nelietot</w:t>
            </w:r>
            <w:proofErr w:type="spellEnd"/>
            <w:r w:rsidRPr="00221EAB">
              <w:rPr>
                <w:sz w:val="10"/>
              </w:rPr>
              <w:t xml:space="preserve">, ja </w:t>
            </w:r>
            <w:proofErr w:type="spellStart"/>
            <w:r w:rsidRPr="00221EAB">
              <w:rPr>
                <w:sz w:val="10"/>
              </w:rPr>
              <w:t>iepakojums</w:t>
            </w:r>
            <w:proofErr w:type="spellEnd"/>
            <w:r w:rsidRPr="00221EAB">
              <w:rPr>
                <w:sz w:val="10"/>
              </w:rPr>
              <w:t xml:space="preserve"> </w:t>
            </w:r>
            <w:proofErr w:type="spellStart"/>
            <w:r w:rsidRPr="00221EAB">
              <w:rPr>
                <w:sz w:val="10"/>
              </w:rPr>
              <w:t>ir</w:t>
            </w:r>
            <w:proofErr w:type="spellEnd"/>
            <w:r w:rsidRPr="00221EAB">
              <w:rPr>
                <w:sz w:val="10"/>
              </w:rPr>
              <w:t xml:space="preserve"> </w:t>
            </w:r>
            <w:proofErr w:type="spellStart"/>
            <w:r w:rsidRPr="00221EAB">
              <w:rPr>
                <w:sz w:val="10"/>
              </w:rPr>
              <w:t>bojāts</w:t>
            </w:r>
            <w:proofErr w:type="spellEnd"/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52E7A9" w14:textId="77777777" w:rsidR="00E968D6" w:rsidRPr="00D90873" w:rsidRDefault="00E968D6" w:rsidP="00602C41">
            <w:pPr>
              <w:spacing w:line="216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13BC" w14:textId="77777777" w:rsidR="00E968D6" w:rsidRPr="00D90873" w:rsidRDefault="00E968D6" w:rsidP="00602C41">
            <w:pPr>
              <w:spacing w:line="216" w:lineRule="auto"/>
              <w:jc w:val="center"/>
              <w:rPr>
                <w:sz w:val="11"/>
                <w:szCs w:val="11"/>
                <w:lang w:eastAsia="zh-CN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85888" behindDoc="0" locked="0" layoutInCell="1" allowOverlap="1" wp14:anchorId="515C139B" wp14:editId="5469118D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36195</wp:posOffset>
                  </wp:positionV>
                  <wp:extent cx="226060" cy="182880"/>
                  <wp:effectExtent l="0" t="0" r="2540" b="7620"/>
                  <wp:wrapNone/>
                  <wp:docPr id="412793950" name="图片 412793950" descr="Consult Instructions for 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Consult Instructions for 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7100" r="-5229" b="-71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6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0F3A" w14:textId="77777777" w:rsidR="00E968D6" w:rsidRPr="00D90873" w:rsidRDefault="00E968D6" w:rsidP="00602C41">
            <w:pPr>
              <w:spacing w:line="216" w:lineRule="auto"/>
              <w:jc w:val="center"/>
              <w:rPr>
                <w:rFonts w:eastAsia="??¨??"/>
                <w:sz w:val="11"/>
                <w:szCs w:val="11"/>
              </w:rPr>
            </w:pPr>
            <w:proofErr w:type="spellStart"/>
            <w:r w:rsidRPr="00221EAB">
              <w:rPr>
                <w:sz w:val="10"/>
              </w:rPr>
              <w:t>Iepazīstieties</w:t>
            </w:r>
            <w:proofErr w:type="spellEnd"/>
            <w:r w:rsidRPr="00221EAB">
              <w:rPr>
                <w:sz w:val="10"/>
              </w:rPr>
              <w:t xml:space="preserve"> </w:t>
            </w:r>
            <w:proofErr w:type="spellStart"/>
            <w:r w:rsidRPr="00221EAB">
              <w:rPr>
                <w:sz w:val="10"/>
              </w:rPr>
              <w:t>ar</w:t>
            </w:r>
            <w:proofErr w:type="spellEnd"/>
            <w:r w:rsidRPr="00221EAB">
              <w:rPr>
                <w:sz w:val="10"/>
              </w:rPr>
              <w:t xml:space="preserve"> </w:t>
            </w:r>
            <w:proofErr w:type="spellStart"/>
            <w:r w:rsidRPr="00221EAB">
              <w:rPr>
                <w:sz w:val="10"/>
              </w:rPr>
              <w:t>lietošanas</w:t>
            </w:r>
            <w:proofErr w:type="spellEnd"/>
            <w:r w:rsidRPr="00221EAB">
              <w:rPr>
                <w:sz w:val="10"/>
              </w:rPr>
              <w:t xml:space="preserve"> </w:t>
            </w:r>
            <w:proofErr w:type="spellStart"/>
            <w:r w:rsidRPr="00221EAB">
              <w:rPr>
                <w:sz w:val="10"/>
              </w:rPr>
              <w:t>instrukcijām</w:t>
            </w:r>
            <w:proofErr w:type="spellEnd"/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8D0EB1" w14:textId="77777777" w:rsidR="00E968D6" w:rsidRPr="00D90873" w:rsidRDefault="00E968D6" w:rsidP="00602C41">
            <w:pPr>
              <w:spacing w:line="216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886C" w14:textId="77777777" w:rsidR="00E968D6" w:rsidRPr="00D90873" w:rsidRDefault="00E968D6" w:rsidP="00602C41">
            <w:pPr>
              <w:spacing w:line="216" w:lineRule="auto"/>
              <w:jc w:val="center"/>
              <w:rPr>
                <w:b/>
                <w:sz w:val="11"/>
                <w:szCs w:val="11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86912" behindDoc="0" locked="0" layoutInCell="1" allowOverlap="1" wp14:anchorId="5DD32BCE" wp14:editId="09447906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52070</wp:posOffset>
                  </wp:positionV>
                  <wp:extent cx="195580" cy="180975"/>
                  <wp:effectExtent l="0" t="0" r="0" b="9525"/>
                  <wp:wrapNone/>
                  <wp:docPr id="412793949" name="图片 412793949" descr="Manufactur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Manufactur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7532" w14:textId="77777777" w:rsidR="00E968D6" w:rsidRPr="00D90873" w:rsidRDefault="00E968D6" w:rsidP="00602C41">
            <w:pPr>
              <w:spacing w:line="216" w:lineRule="auto"/>
              <w:jc w:val="center"/>
              <w:rPr>
                <w:rFonts w:eastAsia="??¨??"/>
                <w:sz w:val="11"/>
                <w:szCs w:val="11"/>
              </w:rPr>
            </w:pPr>
            <w:proofErr w:type="spellStart"/>
            <w:r w:rsidRPr="00221EAB">
              <w:rPr>
                <w:sz w:val="10"/>
              </w:rPr>
              <w:t>Ražotājs</w:t>
            </w:r>
            <w:proofErr w:type="spellEnd"/>
          </w:p>
        </w:tc>
      </w:tr>
    </w:tbl>
    <w:p w14:paraId="04411BC8" w14:textId="77777777" w:rsidR="00E968D6" w:rsidRPr="00221EAB" w:rsidRDefault="003E6A86" w:rsidP="00E968D6">
      <w:pPr>
        <w:pStyle w:val="BodyText"/>
        <w:spacing w:before="10"/>
        <w:ind w:left="0"/>
        <w:rPr>
          <w:sz w:val="2"/>
        </w:rPr>
      </w:pPr>
      <w:r w:rsidRPr="00E968D6">
        <w:rPr>
          <w:rFonts w:eastAsiaTheme="minorEastAsia"/>
          <w:noProof/>
          <w:lang w:eastAsia="zh-CN"/>
        </w:rPr>
        <w:drawing>
          <wp:anchor distT="0" distB="0" distL="114300" distR="114300" simplePos="0" relativeHeight="251688960" behindDoc="0" locked="0" layoutInCell="1" allowOverlap="1" wp14:anchorId="22E37FF9" wp14:editId="0CB12E0E">
            <wp:simplePos x="0" y="0"/>
            <wp:positionH relativeFrom="column">
              <wp:posOffset>2521585</wp:posOffset>
            </wp:positionH>
            <wp:positionV relativeFrom="paragraph">
              <wp:posOffset>55880</wp:posOffset>
            </wp:positionV>
            <wp:extent cx="850265" cy="283210"/>
            <wp:effectExtent l="0" t="0" r="6985" b="2540"/>
            <wp:wrapNone/>
            <wp:docPr id="412793961" name="图片 412793961" descr="CE0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CE012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68D6">
        <w:rPr>
          <w:rFonts w:eastAsiaTheme="minorEastAsia"/>
          <w:noProof/>
          <w:lang w:eastAsia="zh-CN"/>
        </w:rPr>
        <w:drawing>
          <wp:anchor distT="0" distB="0" distL="114300" distR="114300" simplePos="0" relativeHeight="251689984" behindDoc="0" locked="0" layoutInCell="1" allowOverlap="1" wp14:anchorId="04408437" wp14:editId="3A1CDD24">
            <wp:simplePos x="0" y="0"/>
            <wp:positionH relativeFrom="column">
              <wp:posOffset>3964305</wp:posOffset>
            </wp:positionH>
            <wp:positionV relativeFrom="paragraph">
              <wp:posOffset>1270</wp:posOffset>
            </wp:positionV>
            <wp:extent cx="785495" cy="514350"/>
            <wp:effectExtent l="0" t="0" r="0" b="0"/>
            <wp:wrapNone/>
            <wp:docPr id="412793962" name="图片 412793962" descr="说明: Med Net欧代 新内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说明: Med Net欧代 新内容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8D6">
        <w:rPr>
          <w:noProof/>
          <w:lang w:eastAsia="zh-CN"/>
        </w:rPr>
        <w:drawing>
          <wp:anchor distT="0" distB="0" distL="114300" distR="114300" simplePos="0" relativeHeight="251675648" behindDoc="0" locked="0" layoutInCell="1" allowOverlap="1" wp14:anchorId="005C7989" wp14:editId="76AF2CDF">
            <wp:simplePos x="0" y="0"/>
            <wp:positionH relativeFrom="column">
              <wp:posOffset>-93980</wp:posOffset>
            </wp:positionH>
            <wp:positionV relativeFrom="paragraph">
              <wp:posOffset>1270</wp:posOffset>
            </wp:positionV>
            <wp:extent cx="2139315" cy="500380"/>
            <wp:effectExtent l="0" t="0" r="0" b="0"/>
            <wp:wrapNone/>
            <wp:docPr id="412793952" name="图片 412793952" descr="说明: 新地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说明: 新地址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D3841F" w14:textId="77777777" w:rsidR="003E6A86" w:rsidRDefault="003E6A86" w:rsidP="00E968D6">
      <w:pPr>
        <w:tabs>
          <w:tab w:val="left" w:pos="237"/>
        </w:tabs>
        <w:jc w:val="both"/>
        <w:rPr>
          <w:rFonts w:eastAsiaTheme="minorEastAsia"/>
          <w:sz w:val="13"/>
          <w:lang w:eastAsia="zh-CN"/>
        </w:rPr>
      </w:pPr>
    </w:p>
    <w:p w14:paraId="5D808981" w14:textId="77777777" w:rsidR="003E6A86" w:rsidRDefault="003E6A86" w:rsidP="00E968D6">
      <w:pPr>
        <w:tabs>
          <w:tab w:val="left" w:pos="237"/>
        </w:tabs>
        <w:jc w:val="both"/>
        <w:rPr>
          <w:rFonts w:eastAsiaTheme="minorEastAsia"/>
          <w:sz w:val="13"/>
          <w:lang w:eastAsia="zh-CN"/>
        </w:rPr>
      </w:pPr>
    </w:p>
    <w:p w14:paraId="2727F773" w14:textId="77777777" w:rsidR="003E6A86" w:rsidRDefault="003E6A86" w:rsidP="00E968D6">
      <w:pPr>
        <w:tabs>
          <w:tab w:val="left" w:pos="237"/>
        </w:tabs>
        <w:jc w:val="both"/>
        <w:rPr>
          <w:rFonts w:eastAsiaTheme="minorEastAsia"/>
          <w:sz w:val="13"/>
          <w:lang w:eastAsia="zh-CN"/>
        </w:rPr>
      </w:pPr>
    </w:p>
    <w:p w14:paraId="434CCB99" w14:textId="77777777" w:rsidR="003E6A86" w:rsidRDefault="003E6A86" w:rsidP="00E968D6">
      <w:pPr>
        <w:tabs>
          <w:tab w:val="left" w:pos="237"/>
        </w:tabs>
        <w:jc w:val="both"/>
        <w:rPr>
          <w:rFonts w:eastAsiaTheme="minorEastAsia"/>
          <w:sz w:val="13"/>
          <w:lang w:eastAsia="zh-CN"/>
        </w:rPr>
      </w:pPr>
    </w:p>
    <w:p w14:paraId="742B77BB" w14:textId="77777777" w:rsidR="003E6A86" w:rsidRDefault="003E6A86" w:rsidP="00E968D6">
      <w:pPr>
        <w:tabs>
          <w:tab w:val="left" w:pos="237"/>
        </w:tabs>
        <w:jc w:val="both"/>
        <w:rPr>
          <w:rFonts w:eastAsiaTheme="minorEastAsia"/>
          <w:sz w:val="13"/>
          <w:lang w:eastAsia="zh-CN"/>
        </w:rPr>
      </w:pPr>
    </w:p>
    <w:p w14:paraId="429D4841" w14:textId="77777777" w:rsidR="003E6A86" w:rsidRDefault="003E6A86" w:rsidP="00E968D6">
      <w:pPr>
        <w:tabs>
          <w:tab w:val="left" w:pos="237"/>
        </w:tabs>
        <w:jc w:val="both"/>
        <w:rPr>
          <w:rFonts w:eastAsiaTheme="minorEastAsia"/>
          <w:sz w:val="13"/>
          <w:lang w:eastAsia="zh-CN"/>
        </w:rPr>
      </w:pPr>
    </w:p>
    <w:p w14:paraId="26E9C141" w14:textId="77777777" w:rsidR="003E6A86" w:rsidRDefault="003E6A86" w:rsidP="00E968D6">
      <w:pPr>
        <w:tabs>
          <w:tab w:val="left" w:pos="237"/>
        </w:tabs>
        <w:jc w:val="both"/>
        <w:rPr>
          <w:rFonts w:eastAsiaTheme="minorEastAsia"/>
          <w:sz w:val="13"/>
          <w:lang w:eastAsia="zh-CN"/>
        </w:rPr>
      </w:pPr>
    </w:p>
    <w:p w14:paraId="70A793B5" w14:textId="77777777" w:rsidR="003E6A86" w:rsidRPr="003E6A86" w:rsidRDefault="003E6A86" w:rsidP="003E6A86">
      <w:pPr>
        <w:tabs>
          <w:tab w:val="left" w:pos="237"/>
        </w:tabs>
        <w:ind w:leftChars="2000" w:left="4400"/>
        <w:jc w:val="both"/>
        <w:rPr>
          <w:rFonts w:eastAsiaTheme="minorEastAsia"/>
          <w:sz w:val="13"/>
          <w:lang w:eastAsia="zh-CN"/>
        </w:rPr>
      </w:pPr>
      <w:proofErr w:type="spellStart"/>
      <w:r w:rsidRPr="003E6A86">
        <w:rPr>
          <w:rFonts w:eastAsiaTheme="minorEastAsia"/>
          <w:sz w:val="13"/>
          <w:lang w:eastAsia="zh-CN"/>
        </w:rPr>
        <w:t>Numurs</w:t>
      </w:r>
      <w:proofErr w:type="spellEnd"/>
      <w:r w:rsidR="008D6257">
        <w:rPr>
          <w:rFonts w:eastAsiaTheme="minorEastAsia"/>
          <w:sz w:val="13"/>
          <w:lang w:eastAsia="zh-CN"/>
        </w:rPr>
        <w:t>：</w:t>
      </w:r>
      <w:r w:rsidR="008D6257" w:rsidRPr="008D6257">
        <w:rPr>
          <w:rFonts w:eastAsiaTheme="minorEastAsia"/>
          <w:sz w:val="13"/>
          <w:lang w:eastAsia="zh-CN"/>
        </w:rPr>
        <w:t>14603277700</w:t>
      </w:r>
    </w:p>
    <w:p w14:paraId="67DA7053" w14:textId="77777777" w:rsidR="003E6A86" w:rsidRDefault="005410AC" w:rsidP="003E6A86">
      <w:pPr>
        <w:tabs>
          <w:tab w:val="left" w:pos="237"/>
        </w:tabs>
        <w:ind w:leftChars="2000" w:left="4400"/>
        <w:jc w:val="both"/>
        <w:rPr>
          <w:rFonts w:eastAsiaTheme="minorEastAsia"/>
          <w:sz w:val="13"/>
          <w:lang w:eastAsia="zh-CN"/>
        </w:rPr>
      </w:pPr>
      <w:proofErr w:type="spellStart"/>
      <w:r>
        <w:rPr>
          <w:rFonts w:eastAsiaTheme="minorEastAsia"/>
          <w:sz w:val="13"/>
          <w:lang w:eastAsia="zh-CN"/>
        </w:rPr>
        <w:t>Spēkā</w:t>
      </w:r>
      <w:proofErr w:type="spellEnd"/>
      <w:r>
        <w:rPr>
          <w:rFonts w:eastAsiaTheme="minorEastAsia"/>
          <w:sz w:val="13"/>
          <w:lang w:eastAsia="zh-CN"/>
        </w:rPr>
        <w:t xml:space="preserve"> no: 2025-09-2</w:t>
      </w:r>
      <w:r>
        <w:rPr>
          <w:rFonts w:eastAsiaTheme="minorEastAsia" w:hint="eastAsia"/>
          <w:sz w:val="13"/>
          <w:lang w:eastAsia="zh-CN"/>
        </w:rPr>
        <w:t>6</w:t>
      </w:r>
    </w:p>
    <w:p w14:paraId="42141DCF" w14:textId="77777777" w:rsidR="003E6A86" w:rsidRDefault="003E6A86" w:rsidP="00E968D6">
      <w:pPr>
        <w:tabs>
          <w:tab w:val="left" w:pos="237"/>
        </w:tabs>
        <w:jc w:val="both"/>
        <w:rPr>
          <w:rFonts w:eastAsiaTheme="minorEastAsia"/>
          <w:sz w:val="13"/>
          <w:lang w:eastAsia="zh-CN"/>
        </w:rPr>
      </w:pPr>
    </w:p>
    <w:p w14:paraId="18C85921" w14:textId="77777777" w:rsidR="00E968D6" w:rsidRPr="00E968D6" w:rsidRDefault="00E968D6" w:rsidP="00E968D6">
      <w:pPr>
        <w:tabs>
          <w:tab w:val="left" w:pos="237"/>
        </w:tabs>
        <w:jc w:val="both"/>
        <w:rPr>
          <w:rFonts w:eastAsiaTheme="minorEastAsia"/>
          <w:sz w:val="13"/>
          <w:lang w:eastAsia="zh-CN"/>
        </w:rPr>
      </w:pPr>
    </w:p>
    <w:sectPr w:rsidR="00E968D6" w:rsidRPr="00E968D6" w:rsidSect="00E968D6">
      <w:pgSz w:w="8400" w:h="11910"/>
      <w:pgMar w:top="284" w:right="284" w:bottom="284" w:left="28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46621" w14:textId="77777777" w:rsidR="002B0CA9" w:rsidRDefault="002B0CA9" w:rsidP="00107971">
      <w:r>
        <w:separator/>
      </w:r>
    </w:p>
  </w:endnote>
  <w:endnote w:type="continuationSeparator" w:id="0">
    <w:p w14:paraId="60C036CF" w14:textId="77777777" w:rsidR="002B0CA9" w:rsidRDefault="002B0CA9" w:rsidP="0010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??¨??">
    <w:altName w:val="微软雅黑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6E0CA" w14:textId="77777777" w:rsidR="002B0CA9" w:rsidRDefault="002B0CA9" w:rsidP="00107971">
      <w:r>
        <w:separator/>
      </w:r>
    </w:p>
  </w:footnote>
  <w:footnote w:type="continuationSeparator" w:id="0">
    <w:p w14:paraId="6084BC97" w14:textId="77777777" w:rsidR="002B0CA9" w:rsidRDefault="002B0CA9" w:rsidP="00107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347C"/>
    <w:multiLevelType w:val="hybridMultilevel"/>
    <w:tmpl w:val="E348076E"/>
    <w:lvl w:ilvl="0" w:tplc="A1DE2872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8" w:hanging="360"/>
      </w:pPr>
    </w:lvl>
    <w:lvl w:ilvl="2" w:tplc="0426001B" w:tentative="1">
      <w:start w:val="1"/>
      <w:numFmt w:val="lowerRoman"/>
      <w:lvlText w:val="%3."/>
      <w:lvlJc w:val="right"/>
      <w:pPr>
        <w:ind w:left="1858" w:hanging="180"/>
      </w:pPr>
    </w:lvl>
    <w:lvl w:ilvl="3" w:tplc="0426000F" w:tentative="1">
      <w:start w:val="1"/>
      <w:numFmt w:val="decimal"/>
      <w:lvlText w:val="%4."/>
      <w:lvlJc w:val="left"/>
      <w:pPr>
        <w:ind w:left="2578" w:hanging="360"/>
      </w:pPr>
    </w:lvl>
    <w:lvl w:ilvl="4" w:tplc="04260019" w:tentative="1">
      <w:start w:val="1"/>
      <w:numFmt w:val="lowerLetter"/>
      <w:lvlText w:val="%5."/>
      <w:lvlJc w:val="left"/>
      <w:pPr>
        <w:ind w:left="3298" w:hanging="360"/>
      </w:pPr>
    </w:lvl>
    <w:lvl w:ilvl="5" w:tplc="0426001B" w:tentative="1">
      <w:start w:val="1"/>
      <w:numFmt w:val="lowerRoman"/>
      <w:lvlText w:val="%6."/>
      <w:lvlJc w:val="right"/>
      <w:pPr>
        <w:ind w:left="4018" w:hanging="180"/>
      </w:pPr>
    </w:lvl>
    <w:lvl w:ilvl="6" w:tplc="0426000F" w:tentative="1">
      <w:start w:val="1"/>
      <w:numFmt w:val="decimal"/>
      <w:lvlText w:val="%7."/>
      <w:lvlJc w:val="left"/>
      <w:pPr>
        <w:ind w:left="4738" w:hanging="360"/>
      </w:pPr>
    </w:lvl>
    <w:lvl w:ilvl="7" w:tplc="04260019" w:tentative="1">
      <w:start w:val="1"/>
      <w:numFmt w:val="lowerLetter"/>
      <w:lvlText w:val="%8."/>
      <w:lvlJc w:val="left"/>
      <w:pPr>
        <w:ind w:left="5458" w:hanging="360"/>
      </w:pPr>
    </w:lvl>
    <w:lvl w:ilvl="8" w:tplc="0426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" w15:restartNumberingAfterBreak="0">
    <w:nsid w:val="0B05E140"/>
    <w:multiLevelType w:val="hybridMultilevel"/>
    <w:tmpl w:val="00000000"/>
    <w:lvl w:ilvl="0" w:tplc="90244F36">
      <w:start w:val="1"/>
      <w:numFmt w:val="decimal"/>
      <w:lvlText w:val="%1."/>
      <w:lvlJc w:val="left"/>
      <w:pPr>
        <w:ind w:left="303" w:hanging="2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3"/>
        <w:szCs w:val="13"/>
        <w:lang w:val="en-US" w:eastAsia="en-US" w:bidi="ar-SA"/>
      </w:rPr>
    </w:lvl>
    <w:lvl w:ilvl="1" w:tplc="4B0A450C">
      <w:numFmt w:val="bullet"/>
      <w:lvlText w:val="•"/>
      <w:lvlJc w:val="left"/>
      <w:pPr>
        <w:ind w:left="1080" w:hanging="216"/>
      </w:pPr>
      <w:rPr>
        <w:rFonts w:hint="default"/>
        <w:lang w:val="en-US" w:eastAsia="en-US" w:bidi="ar-SA"/>
      </w:rPr>
    </w:lvl>
    <w:lvl w:ilvl="2" w:tplc="4FE43BF2">
      <w:numFmt w:val="bullet"/>
      <w:lvlText w:val="•"/>
      <w:lvlJc w:val="left"/>
      <w:pPr>
        <w:ind w:left="1861" w:hanging="216"/>
      </w:pPr>
      <w:rPr>
        <w:rFonts w:hint="default"/>
        <w:lang w:val="en-US" w:eastAsia="en-US" w:bidi="ar-SA"/>
      </w:rPr>
    </w:lvl>
    <w:lvl w:ilvl="3" w:tplc="FD404502">
      <w:numFmt w:val="bullet"/>
      <w:lvlText w:val="•"/>
      <w:lvlJc w:val="left"/>
      <w:pPr>
        <w:ind w:left="2642" w:hanging="216"/>
      </w:pPr>
      <w:rPr>
        <w:rFonts w:hint="default"/>
        <w:lang w:val="en-US" w:eastAsia="en-US" w:bidi="ar-SA"/>
      </w:rPr>
    </w:lvl>
    <w:lvl w:ilvl="4" w:tplc="DCC4E4DE">
      <w:numFmt w:val="bullet"/>
      <w:lvlText w:val="•"/>
      <w:lvlJc w:val="left"/>
      <w:pPr>
        <w:ind w:left="3423" w:hanging="216"/>
      </w:pPr>
      <w:rPr>
        <w:rFonts w:hint="default"/>
        <w:lang w:val="en-US" w:eastAsia="en-US" w:bidi="ar-SA"/>
      </w:rPr>
    </w:lvl>
    <w:lvl w:ilvl="5" w:tplc="99FE2522">
      <w:numFmt w:val="bullet"/>
      <w:lvlText w:val="•"/>
      <w:lvlJc w:val="left"/>
      <w:pPr>
        <w:ind w:left="4204" w:hanging="216"/>
      </w:pPr>
      <w:rPr>
        <w:rFonts w:hint="default"/>
        <w:lang w:val="en-US" w:eastAsia="en-US" w:bidi="ar-SA"/>
      </w:rPr>
    </w:lvl>
    <w:lvl w:ilvl="6" w:tplc="03F64CFC">
      <w:numFmt w:val="bullet"/>
      <w:lvlText w:val="•"/>
      <w:lvlJc w:val="left"/>
      <w:pPr>
        <w:ind w:left="4985" w:hanging="216"/>
      </w:pPr>
      <w:rPr>
        <w:rFonts w:hint="default"/>
        <w:lang w:val="en-US" w:eastAsia="en-US" w:bidi="ar-SA"/>
      </w:rPr>
    </w:lvl>
    <w:lvl w:ilvl="7" w:tplc="CBFE60E6">
      <w:numFmt w:val="bullet"/>
      <w:lvlText w:val="•"/>
      <w:lvlJc w:val="left"/>
      <w:pPr>
        <w:ind w:left="5765" w:hanging="216"/>
      </w:pPr>
      <w:rPr>
        <w:rFonts w:hint="default"/>
        <w:lang w:val="en-US" w:eastAsia="en-US" w:bidi="ar-SA"/>
      </w:rPr>
    </w:lvl>
    <w:lvl w:ilvl="8" w:tplc="B3A8D186">
      <w:numFmt w:val="bullet"/>
      <w:lvlText w:val="•"/>
      <w:lvlJc w:val="left"/>
      <w:pPr>
        <w:ind w:left="6546" w:hanging="216"/>
      </w:pPr>
      <w:rPr>
        <w:rFonts w:hint="default"/>
        <w:lang w:val="en-US" w:eastAsia="en-US" w:bidi="ar-SA"/>
      </w:rPr>
    </w:lvl>
  </w:abstractNum>
  <w:abstractNum w:abstractNumId="2" w15:restartNumberingAfterBreak="0">
    <w:nsid w:val="1B7111D2"/>
    <w:multiLevelType w:val="hybridMultilevel"/>
    <w:tmpl w:val="00000000"/>
    <w:lvl w:ilvl="0" w:tplc="8D267EC6">
      <w:numFmt w:val="bullet"/>
      <w:lvlText w:val="•"/>
      <w:lvlJc w:val="left"/>
      <w:pPr>
        <w:ind w:left="257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13"/>
        <w:szCs w:val="13"/>
        <w:lang w:val="en-US" w:eastAsia="en-US" w:bidi="ar-SA"/>
      </w:rPr>
    </w:lvl>
    <w:lvl w:ilvl="1" w:tplc="0C4AB464">
      <w:numFmt w:val="bullet"/>
      <w:lvlText w:val="•"/>
      <w:lvlJc w:val="left"/>
      <w:pPr>
        <w:ind w:left="1044" w:hanging="171"/>
      </w:pPr>
      <w:rPr>
        <w:rFonts w:hint="default"/>
        <w:lang w:val="en-US" w:eastAsia="en-US" w:bidi="ar-SA"/>
      </w:rPr>
    </w:lvl>
    <w:lvl w:ilvl="2" w:tplc="02781A0E">
      <w:numFmt w:val="bullet"/>
      <w:lvlText w:val="•"/>
      <w:lvlJc w:val="left"/>
      <w:pPr>
        <w:ind w:left="1829" w:hanging="171"/>
      </w:pPr>
      <w:rPr>
        <w:rFonts w:hint="default"/>
        <w:lang w:val="en-US" w:eastAsia="en-US" w:bidi="ar-SA"/>
      </w:rPr>
    </w:lvl>
    <w:lvl w:ilvl="3" w:tplc="D6B8E2CA">
      <w:numFmt w:val="bullet"/>
      <w:lvlText w:val="•"/>
      <w:lvlJc w:val="left"/>
      <w:pPr>
        <w:ind w:left="2614" w:hanging="171"/>
      </w:pPr>
      <w:rPr>
        <w:rFonts w:hint="default"/>
        <w:lang w:val="en-US" w:eastAsia="en-US" w:bidi="ar-SA"/>
      </w:rPr>
    </w:lvl>
    <w:lvl w:ilvl="4" w:tplc="E216FE00">
      <w:numFmt w:val="bullet"/>
      <w:lvlText w:val="•"/>
      <w:lvlJc w:val="left"/>
      <w:pPr>
        <w:ind w:left="3399" w:hanging="171"/>
      </w:pPr>
      <w:rPr>
        <w:rFonts w:hint="default"/>
        <w:lang w:val="en-US" w:eastAsia="en-US" w:bidi="ar-SA"/>
      </w:rPr>
    </w:lvl>
    <w:lvl w:ilvl="5" w:tplc="F1341880">
      <w:numFmt w:val="bullet"/>
      <w:lvlText w:val="•"/>
      <w:lvlJc w:val="left"/>
      <w:pPr>
        <w:ind w:left="4184" w:hanging="171"/>
      </w:pPr>
      <w:rPr>
        <w:rFonts w:hint="default"/>
        <w:lang w:val="en-US" w:eastAsia="en-US" w:bidi="ar-SA"/>
      </w:rPr>
    </w:lvl>
    <w:lvl w:ilvl="6" w:tplc="6D6C2E36">
      <w:numFmt w:val="bullet"/>
      <w:lvlText w:val="•"/>
      <w:lvlJc w:val="left"/>
      <w:pPr>
        <w:ind w:left="4969" w:hanging="171"/>
      </w:pPr>
      <w:rPr>
        <w:rFonts w:hint="default"/>
        <w:lang w:val="en-US" w:eastAsia="en-US" w:bidi="ar-SA"/>
      </w:rPr>
    </w:lvl>
    <w:lvl w:ilvl="7" w:tplc="32D8FA48">
      <w:numFmt w:val="bullet"/>
      <w:lvlText w:val="•"/>
      <w:lvlJc w:val="left"/>
      <w:pPr>
        <w:ind w:left="5753" w:hanging="171"/>
      </w:pPr>
      <w:rPr>
        <w:rFonts w:hint="default"/>
        <w:lang w:val="en-US" w:eastAsia="en-US" w:bidi="ar-SA"/>
      </w:rPr>
    </w:lvl>
    <w:lvl w:ilvl="8" w:tplc="37341D5A">
      <w:numFmt w:val="bullet"/>
      <w:lvlText w:val="•"/>
      <w:lvlJc w:val="left"/>
      <w:pPr>
        <w:ind w:left="6538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4A6D79D9"/>
    <w:multiLevelType w:val="hybridMultilevel"/>
    <w:tmpl w:val="00000000"/>
    <w:lvl w:ilvl="0" w:tplc="F6DE627A">
      <w:start w:val="1"/>
      <w:numFmt w:val="decimal"/>
      <w:lvlText w:val="%1."/>
      <w:lvlJc w:val="left"/>
      <w:pPr>
        <w:ind w:left="231" w:hanging="14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68A876D4">
      <w:numFmt w:val="bullet"/>
      <w:lvlText w:val="•"/>
      <w:lvlJc w:val="left"/>
      <w:pPr>
        <w:ind w:left="1026" w:hanging="145"/>
      </w:pPr>
      <w:rPr>
        <w:rFonts w:hint="default"/>
        <w:lang w:val="en-US" w:eastAsia="en-US" w:bidi="ar-SA"/>
      </w:rPr>
    </w:lvl>
    <w:lvl w:ilvl="2" w:tplc="34445F6C">
      <w:numFmt w:val="bullet"/>
      <w:lvlText w:val="•"/>
      <w:lvlJc w:val="left"/>
      <w:pPr>
        <w:ind w:left="1813" w:hanging="145"/>
      </w:pPr>
      <w:rPr>
        <w:rFonts w:hint="default"/>
        <w:lang w:val="en-US" w:eastAsia="en-US" w:bidi="ar-SA"/>
      </w:rPr>
    </w:lvl>
    <w:lvl w:ilvl="3" w:tplc="321CC62C">
      <w:numFmt w:val="bullet"/>
      <w:lvlText w:val="•"/>
      <w:lvlJc w:val="left"/>
      <w:pPr>
        <w:ind w:left="2600" w:hanging="145"/>
      </w:pPr>
      <w:rPr>
        <w:rFonts w:hint="default"/>
        <w:lang w:val="en-US" w:eastAsia="en-US" w:bidi="ar-SA"/>
      </w:rPr>
    </w:lvl>
    <w:lvl w:ilvl="4" w:tplc="387C4208">
      <w:numFmt w:val="bullet"/>
      <w:lvlText w:val="•"/>
      <w:lvlJc w:val="left"/>
      <w:pPr>
        <w:ind w:left="3387" w:hanging="145"/>
      </w:pPr>
      <w:rPr>
        <w:rFonts w:hint="default"/>
        <w:lang w:val="en-US" w:eastAsia="en-US" w:bidi="ar-SA"/>
      </w:rPr>
    </w:lvl>
    <w:lvl w:ilvl="5" w:tplc="8148391C">
      <w:numFmt w:val="bullet"/>
      <w:lvlText w:val="•"/>
      <w:lvlJc w:val="left"/>
      <w:pPr>
        <w:ind w:left="4174" w:hanging="145"/>
      </w:pPr>
      <w:rPr>
        <w:rFonts w:hint="default"/>
        <w:lang w:val="en-US" w:eastAsia="en-US" w:bidi="ar-SA"/>
      </w:rPr>
    </w:lvl>
    <w:lvl w:ilvl="6" w:tplc="489870FC">
      <w:numFmt w:val="bullet"/>
      <w:lvlText w:val="•"/>
      <w:lvlJc w:val="left"/>
      <w:pPr>
        <w:ind w:left="4961" w:hanging="145"/>
      </w:pPr>
      <w:rPr>
        <w:rFonts w:hint="default"/>
        <w:lang w:val="en-US" w:eastAsia="en-US" w:bidi="ar-SA"/>
      </w:rPr>
    </w:lvl>
    <w:lvl w:ilvl="7" w:tplc="0AD28CC8">
      <w:numFmt w:val="bullet"/>
      <w:lvlText w:val="•"/>
      <w:lvlJc w:val="left"/>
      <w:pPr>
        <w:ind w:left="5747" w:hanging="145"/>
      </w:pPr>
      <w:rPr>
        <w:rFonts w:hint="default"/>
        <w:lang w:val="en-US" w:eastAsia="en-US" w:bidi="ar-SA"/>
      </w:rPr>
    </w:lvl>
    <w:lvl w:ilvl="8" w:tplc="5D308BCE">
      <w:numFmt w:val="bullet"/>
      <w:lvlText w:val="•"/>
      <w:lvlJc w:val="left"/>
      <w:pPr>
        <w:ind w:left="6534" w:hanging="145"/>
      </w:pPr>
      <w:rPr>
        <w:rFonts w:hint="default"/>
        <w:lang w:val="en-US" w:eastAsia="en-US" w:bidi="ar-SA"/>
      </w:rPr>
    </w:lvl>
  </w:abstractNum>
  <w:abstractNum w:abstractNumId="4" w15:restartNumberingAfterBreak="0">
    <w:nsid w:val="4DC66F22"/>
    <w:multiLevelType w:val="hybridMultilevel"/>
    <w:tmpl w:val="D9F054E0"/>
    <w:lvl w:ilvl="0" w:tplc="277077DE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8" w:hanging="360"/>
      </w:pPr>
    </w:lvl>
    <w:lvl w:ilvl="2" w:tplc="0426001B" w:tentative="1">
      <w:start w:val="1"/>
      <w:numFmt w:val="lowerRoman"/>
      <w:lvlText w:val="%3."/>
      <w:lvlJc w:val="right"/>
      <w:pPr>
        <w:ind w:left="1858" w:hanging="180"/>
      </w:pPr>
    </w:lvl>
    <w:lvl w:ilvl="3" w:tplc="0426000F" w:tentative="1">
      <w:start w:val="1"/>
      <w:numFmt w:val="decimal"/>
      <w:lvlText w:val="%4."/>
      <w:lvlJc w:val="left"/>
      <w:pPr>
        <w:ind w:left="2578" w:hanging="360"/>
      </w:pPr>
    </w:lvl>
    <w:lvl w:ilvl="4" w:tplc="04260019" w:tentative="1">
      <w:start w:val="1"/>
      <w:numFmt w:val="lowerLetter"/>
      <w:lvlText w:val="%5."/>
      <w:lvlJc w:val="left"/>
      <w:pPr>
        <w:ind w:left="3298" w:hanging="360"/>
      </w:pPr>
    </w:lvl>
    <w:lvl w:ilvl="5" w:tplc="0426001B" w:tentative="1">
      <w:start w:val="1"/>
      <w:numFmt w:val="lowerRoman"/>
      <w:lvlText w:val="%6."/>
      <w:lvlJc w:val="right"/>
      <w:pPr>
        <w:ind w:left="4018" w:hanging="180"/>
      </w:pPr>
    </w:lvl>
    <w:lvl w:ilvl="6" w:tplc="0426000F" w:tentative="1">
      <w:start w:val="1"/>
      <w:numFmt w:val="decimal"/>
      <w:lvlText w:val="%7."/>
      <w:lvlJc w:val="left"/>
      <w:pPr>
        <w:ind w:left="4738" w:hanging="360"/>
      </w:pPr>
    </w:lvl>
    <w:lvl w:ilvl="7" w:tplc="04260019" w:tentative="1">
      <w:start w:val="1"/>
      <w:numFmt w:val="lowerLetter"/>
      <w:lvlText w:val="%8."/>
      <w:lvlJc w:val="left"/>
      <w:pPr>
        <w:ind w:left="5458" w:hanging="360"/>
      </w:pPr>
    </w:lvl>
    <w:lvl w:ilvl="8" w:tplc="0426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5" w15:restartNumberingAfterBreak="0">
    <w:nsid w:val="57D1A0AA"/>
    <w:multiLevelType w:val="hybridMultilevel"/>
    <w:tmpl w:val="00000000"/>
    <w:lvl w:ilvl="0" w:tplc="8F4A6C04">
      <w:start w:val="1"/>
      <w:numFmt w:val="decimal"/>
      <w:lvlText w:val="%1."/>
      <w:lvlJc w:val="left"/>
      <w:pPr>
        <w:ind w:left="255" w:hanging="1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3"/>
        <w:szCs w:val="13"/>
        <w:lang w:val="en-US" w:eastAsia="en-US" w:bidi="ar-SA"/>
      </w:rPr>
    </w:lvl>
    <w:lvl w:ilvl="1" w:tplc="5BE03DC2">
      <w:numFmt w:val="bullet"/>
      <w:lvlText w:val="•"/>
      <w:lvlJc w:val="left"/>
      <w:pPr>
        <w:ind w:left="1044" w:hanging="168"/>
      </w:pPr>
      <w:rPr>
        <w:rFonts w:hint="default"/>
        <w:lang w:val="en-US" w:eastAsia="en-US" w:bidi="ar-SA"/>
      </w:rPr>
    </w:lvl>
    <w:lvl w:ilvl="2" w:tplc="CE24B41C">
      <w:numFmt w:val="bullet"/>
      <w:lvlText w:val="•"/>
      <w:lvlJc w:val="left"/>
      <w:pPr>
        <w:ind w:left="1829" w:hanging="168"/>
      </w:pPr>
      <w:rPr>
        <w:rFonts w:hint="default"/>
        <w:lang w:val="en-US" w:eastAsia="en-US" w:bidi="ar-SA"/>
      </w:rPr>
    </w:lvl>
    <w:lvl w:ilvl="3" w:tplc="23B4236A">
      <w:numFmt w:val="bullet"/>
      <w:lvlText w:val="•"/>
      <w:lvlJc w:val="left"/>
      <w:pPr>
        <w:ind w:left="2614" w:hanging="168"/>
      </w:pPr>
      <w:rPr>
        <w:rFonts w:hint="default"/>
        <w:lang w:val="en-US" w:eastAsia="en-US" w:bidi="ar-SA"/>
      </w:rPr>
    </w:lvl>
    <w:lvl w:ilvl="4" w:tplc="1C9C14CC">
      <w:numFmt w:val="bullet"/>
      <w:lvlText w:val="•"/>
      <w:lvlJc w:val="left"/>
      <w:pPr>
        <w:ind w:left="3399" w:hanging="168"/>
      </w:pPr>
      <w:rPr>
        <w:rFonts w:hint="default"/>
        <w:lang w:val="en-US" w:eastAsia="en-US" w:bidi="ar-SA"/>
      </w:rPr>
    </w:lvl>
    <w:lvl w:ilvl="5" w:tplc="3140D816">
      <w:numFmt w:val="bullet"/>
      <w:lvlText w:val="•"/>
      <w:lvlJc w:val="left"/>
      <w:pPr>
        <w:ind w:left="4184" w:hanging="168"/>
      </w:pPr>
      <w:rPr>
        <w:rFonts w:hint="default"/>
        <w:lang w:val="en-US" w:eastAsia="en-US" w:bidi="ar-SA"/>
      </w:rPr>
    </w:lvl>
    <w:lvl w:ilvl="6" w:tplc="52B8D0A2">
      <w:numFmt w:val="bullet"/>
      <w:lvlText w:val="•"/>
      <w:lvlJc w:val="left"/>
      <w:pPr>
        <w:ind w:left="4969" w:hanging="168"/>
      </w:pPr>
      <w:rPr>
        <w:rFonts w:hint="default"/>
        <w:lang w:val="en-US" w:eastAsia="en-US" w:bidi="ar-SA"/>
      </w:rPr>
    </w:lvl>
    <w:lvl w:ilvl="7" w:tplc="65EEC398">
      <w:numFmt w:val="bullet"/>
      <w:lvlText w:val="•"/>
      <w:lvlJc w:val="left"/>
      <w:pPr>
        <w:ind w:left="5753" w:hanging="168"/>
      </w:pPr>
      <w:rPr>
        <w:rFonts w:hint="default"/>
        <w:lang w:val="en-US" w:eastAsia="en-US" w:bidi="ar-SA"/>
      </w:rPr>
    </w:lvl>
    <w:lvl w:ilvl="8" w:tplc="34586AF6">
      <w:numFmt w:val="bullet"/>
      <w:lvlText w:val="•"/>
      <w:lvlJc w:val="left"/>
      <w:pPr>
        <w:ind w:left="6538" w:hanging="168"/>
      </w:pPr>
      <w:rPr>
        <w:rFonts w:hint="default"/>
        <w:lang w:val="en-US" w:eastAsia="en-US" w:bidi="ar-SA"/>
      </w:rPr>
    </w:lvl>
  </w:abstractNum>
  <w:abstractNum w:abstractNumId="6" w15:restartNumberingAfterBreak="0">
    <w:nsid w:val="5D79C905"/>
    <w:multiLevelType w:val="hybridMultilevel"/>
    <w:tmpl w:val="00000000"/>
    <w:lvl w:ilvl="0" w:tplc="BC76AAF2">
      <w:numFmt w:val="bullet"/>
      <w:lvlText w:val="•"/>
      <w:lvlJc w:val="left"/>
      <w:pPr>
        <w:ind w:left="134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13"/>
        <w:szCs w:val="13"/>
        <w:lang w:val="en-US" w:eastAsia="en-US" w:bidi="ar-SA"/>
      </w:rPr>
    </w:lvl>
    <w:lvl w:ilvl="1" w:tplc="81401130">
      <w:numFmt w:val="bullet"/>
      <w:lvlText w:val="•"/>
      <w:lvlJc w:val="left"/>
      <w:pPr>
        <w:ind w:left="288" w:hanging="106"/>
      </w:pPr>
      <w:rPr>
        <w:rFonts w:hint="default"/>
        <w:lang w:val="en-US" w:eastAsia="en-US" w:bidi="ar-SA"/>
      </w:rPr>
    </w:lvl>
    <w:lvl w:ilvl="2" w:tplc="B386CF8C">
      <w:numFmt w:val="bullet"/>
      <w:lvlText w:val="•"/>
      <w:lvlJc w:val="left"/>
      <w:pPr>
        <w:ind w:left="437" w:hanging="106"/>
      </w:pPr>
      <w:rPr>
        <w:rFonts w:hint="default"/>
        <w:lang w:val="en-US" w:eastAsia="en-US" w:bidi="ar-SA"/>
      </w:rPr>
    </w:lvl>
    <w:lvl w:ilvl="3" w:tplc="B9349F4A">
      <w:numFmt w:val="bullet"/>
      <w:lvlText w:val="•"/>
      <w:lvlJc w:val="left"/>
      <w:pPr>
        <w:ind w:left="585" w:hanging="106"/>
      </w:pPr>
      <w:rPr>
        <w:rFonts w:hint="default"/>
        <w:lang w:val="en-US" w:eastAsia="en-US" w:bidi="ar-SA"/>
      </w:rPr>
    </w:lvl>
    <w:lvl w:ilvl="4" w:tplc="72801616">
      <w:numFmt w:val="bullet"/>
      <w:lvlText w:val="•"/>
      <w:lvlJc w:val="left"/>
      <w:pPr>
        <w:ind w:left="734" w:hanging="106"/>
      </w:pPr>
      <w:rPr>
        <w:rFonts w:hint="default"/>
        <w:lang w:val="en-US" w:eastAsia="en-US" w:bidi="ar-SA"/>
      </w:rPr>
    </w:lvl>
    <w:lvl w:ilvl="5" w:tplc="99503682">
      <w:numFmt w:val="bullet"/>
      <w:lvlText w:val="•"/>
      <w:lvlJc w:val="left"/>
      <w:pPr>
        <w:ind w:left="882" w:hanging="106"/>
      </w:pPr>
      <w:rPr>
        <w:rFonts w:hint="default"/>
        <w:lang w:val="en-US" w:eastAsia="en-US" w:bidi="ar-SA"/>
      </w:rPr>
    </w:lvl>
    <w:lvl w:ilvl="6" w:tplc="7520C074">
      <w:numFmt w:val="bullet"/>
      <w:lvlText w:val="•"/>
      <w:lvlJc w:val="left"/>
      <w:pPr>
        <w:ind w:left="1031" w:hanging="106"/>
      </w:pPr>
      <w:rPr>
        <w:rFonts w:hint="default"/>
        <w:lang w:val="en-US" w:eastAsia="en-US" w:bidi="ar-SA"/>
      </w:rPr>
    </w:lvl>
    <w:lvl w:ilvl="7" w:tplc="CA12CE10">
      <w:numFmt w:val="bullet"/>
      <w:lvlText w:val="•"/>
      <w:lvlJc w:val="left"/>
      <w:pPr>
        <w:ind w:left="1179" w:hanging="106"/>
      </w:pPr>
      <w:rPr>
        <w:rFonts w:hint="default"/>
        <w:lang w:val="en-US" w:eastAsia="en-US" w:bidi="ar-SA"/>
      </w:rPr>
    </w:lvl>
    <w:lvl w:ilvl="8" w:tplc="D414964A">
      <w:numFmt w:val="bullet"/>
      <w:lvlText w:val="•"/>
      <w:lvlJc w:val="left"/>
      <w:pPr>
        <w:ind w:left="1328" w:hanging="106"/>
      </w:pPr>
      <w:rPr>
        <w:rFonts w:hint="default"/>
        <w:lang w:val="en-US" w:eastAsia="en-US" w:bidi="ar-SA"/>
      </w:rPr>
    </w:lvl>
  </w:abstractNum>
  <w:abstractNum w:abstractNumId="7" w15:restartNumberingAfterBreak="0">
    <w:nsid w:val="61066289"/>
    <w:multiLevelType w:val="hybridMultilevel"/>
    <w:tmpl w:val="00000000"/>
    <w:lvl w:ilvl="0" w:tplc="6896A0F6">
      <w:numFmt w:val="bullet"/>
      <w:lvlText w:val="•"/>
      <w:lvlJc w:val="left"/>
      <w:pPr>
        <w:ind w:left="852" w:hanging="1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13"/>
        <w:szCs w:val="13"/>
        <w:lang w:val="en-US" w:eastAsia="en-US" w:bidi="ar-SA"/>
      </w:rPr>
    </w:lvl>
    <w:lvl w:ilvl="1" w:tplc="9000C480">
      <w:numFmt w:val="bullet"/>
      <w:lvlText w:val="•"/>
      <w:lvlJc w:val="left"/>
      <w:pPr>
        <w:ind w:left="1411" w:hanging="108"/>
      </w:pPr>
      <w:rPr>
        <w:rFonts w:hint="default"/>
        <w:lang w:val="en-US" w:eastAsia="en-US" w:bidi="ar-SA"/>
      </w:rPr>
    </w:lvl>
    <w:lvl w:ilvl="2" w:tplc="16D8B8CC">
      <w:numFmt w:val="bullet"/>
      <w:lvlText w:val="•"/>
      <w:lvlJc w:val="left"/>
      <w:pPr>
        <w:ind w:left="1962" w:hanging="108"/>
      </w:pPr>
      <w:rPr>
        <w:rFonts w:hint="default"/>
        <w:lang w:val="en-US" w:eastAsia="en-US" w:bidi="ar-SA"/>
      </w:rPr>
    </w:lvl>
    <w:lvl w:ilvl="3" w:tplc="019CFD7E">
      <w:numFmt w:val="bullet"/>
      <w:lvlText w:val="•"/>
      <w:lvlJc w:val="left"/>
      <w:pPr>
        <w:ind w:left="2513" w:hanging="108"/>
      </w:pPr>
      <w:rPr>
        <w:rFonts w:hint="default"/>
        <w:lang w:val="en-US" w:eastAsia="en-US" w:bidi="ar-SA"/>
      </w:rPr>
    </w:lvl>
    <w:lvl w:ilvl="4" w:tplc="5052B172">
      <w:numFmt w:val="bullet"/>
      <w:lvlText w:val="•"/>
      <w:lvlJc w:val="left"/>
      <w:pPr>
        <w:ind w:left="3064" w:hanging="108"/>
      </w:pPr>
      <w:rPr>
        <w:rFonts w:hint="default"/>
        <w:lang w:val="en-US" w:eastAsia="en-US" w:bidi="ar-SA"/>
      </w:rPr>
    </w:lvl>
    <w:lvl w:ilvl="5" w:tplc="15B07BDC">
      <w:numFmt w:val="bullet"/>
      <w:lvlText w:val="•"/>
      <w:lvlJc w:val="left"/>
      <w:pPr>
        <w:ind w:left="3616" w:hanging="108"/>
      </w:pPr>
      <w:rPr>
        <w:rFonts w:hint="default"/>
        <w:lang w:val="en-US" w:eastAsia="en-US" w:bidi="ar-SA"/>
      </w:rPr>
    </w:lvl>
    <w:lvl w:ilvl="6" w:tplc="2D04507E">
      <w:numFmt w:val="bullet"/>
      <w:lvlText w:val="•"/>
      <w:lvlJc w:val="left"/>
      <w:pPr>
        <w:ind w:left="4167" w:hanging="108"/>
      </w:pPr>
      <w:rPr>
        <w:rFonts w:hint="default"/>
        <w:lang w:val="en-US" w:eastAsia="en-US" w:bidi="ar-SA"/>
      </w:rPr>
    </w:lvl>
    <w:lvl w:ilvl="7" w:tplc="6AE07504">
      <w:numFmt w:val="bullet"/>
      <w:lvlText w:val="•"/>
      <w:lvlJc w:val="left"/>
      <w:pPr>
        <w:ind w:left="4718" w:hanging="108"/>
      </w:pPr>
      <w:rPr>
        <w:rFonts w:hint="default"/>
        <w:lang w:val="en-US" w:eastAsia="en-US" w:bidi="ar-SA"/>
      </w:rPr>
    </w:lvl>
    <w:lvl w:ilvl="8" w:tplc="937EAF98">
      <w:numFmt w:val="bullet"/>
      <w:lvlText w:val="•"/>
      <w:lvlJc w:val="left"/>
      <w:pPr>
        <w:ind w:left="5269" w:hanging="108"/>
      </w:pPr>
      <w:rPr>
        <w:rFonts w:hint="default"/>
        <w:lang w:val="en-US" w:eastAsia="en-US" w:bidi="ar-SA"/>
      </w:rPr>
    </w:lvl>
  </w:abstractNum>
  <w:abstractNum w:abstractNumId="8" w15:restartNumberingAfterBreak="0">
    <w:nsid w:val="7429CC28"/>
    <w:multiLevelType w:val="hybridMultilevel"/>
    <w:tmpl w:val="00000000"/>
    <w:lvl w:ilvl="0" w:tplc="75781986">
      <w:start w:val="1"/>
      <w:numFmt w:val="decimal"/>
      <w:lvlText w:val="%1."/>
      <w:lvlJc w:val="left"/>
      <w:pPr>
        <w:ind w:left="87" w:hanging="1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95FC51BE">
      <w:numFmt w:val="bullet"/>
      <w:lvlText w:val="•"/>
      <w:lvlJc w:val="left"/>
      <w:pPr>
        <w:ind w:left="882" w:hanging="152"/>
      </w:pPr>
      <w:rPr>
        <w:rFonts w:hint="default"/>
        <w:lang w:val="en-US" w:eastAsia="en-US" w:bidi="ar-SA"/>
      </w:rPr>
    </w:lvl>
    <w:lvl w:ilvl="2" w:tplc="3C3070BA">
      <w:numFmt w:val="bullet"/>
      <w:lvlText w:val="•"/>
      <w:lvlJc w:val="left"/>
      <w:pPr>
        <w:ind w:left="1685" w:hanging="152"/>
      </w:pPr>
      <w:rPr>
        <w:rFonts w:hint="default"/>
        <w:lang w:val="en-US" w:eastAsia="en-US" w:bidi="ar-SA"/>
      </w:rPr>
    </w:lvl>
    <w:lvl w:ilvl="3" w:tplc="EC26FA5A">
      <w:numFmt w:val="bullet"/>
      <w:lvlText w:val="•"/>
      <w:lvlJc w:val="left"/>
      <w:pPr>
        <w:ind w:left="2488" w:hanging="152"/>
      </w:pPr>
      <w:rPr>
        <w:rFonts w:hint="default"/>
        <w:lang w:val="en-US" w:eastAsia="en-US" w:bidi="ar-SA"/>
      </w:rPr>
    </w:lvl>
    <w:lvl w:ilvl="4" w:tplc="02B42468">
      <w:numFmt w:val="bullet"/>
      <w:lvlText w:val="•"/>
      <w:lvlJc w:val="left"/>
      <w:pPr>
        <w:ind w:left="3291" w:hanging="152"/>
      </w:pPr>
      <w:rPr>
        <w:rFonts w:hint="default"/>
        <w:lang w:val="en-US" w:eastAsia="en-US" w:bidi="ar-SA"/>
      </w:rPr>
    </w:lvl>
    <w:lvl w:ilvl="5" w:tplc="EB2ED058">
      <w:numFmt w:val="bullet"/>
      <w:lvlText w:val="•"/>
      <w:lvlJc w:val="left"/>
      <w:pPr>
        <w:ind w:left="4094" w:hanging="152"/>
      </w:pPr>
      <w:rPr>
        <w:rFonts w:hint="default"/>
        <w:lang w:val="en-US" w:eastAsia="en-US" w:bidi="ar-SA"/>
      </w:rPr>
    </w:lvl>
    <w:lvl w:ilvl="6" w:tplc="4662B334">
      <w:numFmt w:val="bullet"/>
      <w:lvlText w:val="•"/>
      <w:lvlJc w:val="left"/>
      <w:pPr>
        <w:ind w:left="4897" w:hanging="152"/>
      </w:pPr>
      <w:rPr>
        <w:rFonts w:hint="default"/>
        <w:lang w:val="en-US" w:eastAsia="en-US" w:bidi="ar-SA"/>
      </w:rPr>
    </w:lvl>
    <w:lvl w:ilvl="7" w:tplc="79BA7332">
      <w:numFmt w:val="bullet"/>
      <w:lvlText w:val="•"/>
      <w:lvlJc w:val="left"/>
      <w:pPr>
        <w:ind w:left="5699" w:hanging="152"/>
      </w:pPr>
      <w:rPr>
        <w:rFonts w:hint="default"/>
        <w:lang w:val="en-US" w:eastAsia="en-US" w:bidi="ar-SA"/>
      </w:rPr>
    </w:lvl>
    <w:lvl w:ilvl="8" w:tplc="D8FCC14A">
      <w:numFmt w:val="bullet"/>
      <w:lvlText w:val="•"/>
      <w:lvlJc w:val="left"/>
      <w:pPr>
        <w:ind w:left="6502" w:hanging="152"/>
      </w:pPr>
      <w:rPr>
        <w:rFonts w:hint="default"/>
        <w:lang w:val="en-US" w:eastAsia="en-US" w:bidi="ar-SA"/>
      </w:rPr>
    </w:lvl>
  </w:abstractNum>
  <w:num w:numId="1" w16cid:durableId="958143186">
    <w:abstractNumId w:val="8"/>
  </w:num>
  <w:num w:numId="2" w16cid:durableId="2075615240">
    <w:abstractNumId w:val="3"/>
  </w:num>
  <w:num w:numId="3" w16cid:durableId="1277055050">
    <w:abstractNumId w:val="1"/>
  </w:num>
  <w:num w:numId="4" w16cid:durableId="157499298">
    <w:abstractNumId w:val="5"/>
  </w:num>
  <w:num w:numId="5" w16cid:durableId="1981113600">
    <w:abstractNumId w:val="7"/>
  </w:num>
  <w:num w:numId="6" w16cid:durableId="922689623">
    <w:abstractNumId w:val="6"/>
  </w:num>
  <w:num w:numId="7" w16cid:durableId="497960054">
    <w:abstractNumId w:val="2"/>
  </w:num>
  <w:num w:numId="8" w16cid:durableId="558324683">
    <w:abstractNumId w:val="0"/>
  </w:num>
  <w:num w:numId="9" w16cid:durableId="718938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C8"/>
    <w:rsid w:val="00077C8F"/>
    <w:rsid w:val="00081234"/>
    <w:rsid w:val="000B26E9"/>
    <w:rsid w:val="000C690E"/>
    <w:rsid w:val="00107971"/>
    <w:rsid w:val="001974EA"/>
    <w:rsid w:val="00235858"/>
    <w:rsid w:val="002B0CA9"/>
    <w:rsid w:val="003368BA"/>
    <w:rsid w:val="003A0577"/>
    <w:rsid w:val="003D15F3"/>
    <w:rsid w:val="003E6A86"/>
    <w:rsid w:val="003F02EA"/>
    <w:rsid w:val="00411A96"/>
    <w:rsid w:val="004138E6"/>
    <w:rsid w:val="004953AE"/>
    <w:rsid w:val="004D6AD3"/>
    <w:rsid w:val="004E6B61"/>
    <w:rsid w:val="00516945"/>
    <w:rsid w:val="005410AC"/>
    <w:rsid w:val="005E02DA"/>
    <w:rsid w:val="005E54B3"/>
    <w:rsid w:val="005E56E6"/>
    <w:rsid w:val="00613149"/>
    <w:rsid w:val="006369C8"/>
    <w:rsid w:val="00654512"/>
    <w:rsid w:val="006710EF"/>
    <w:rsid w:val="0069597E"/>
    <w:rsid w:val="006D52DB"/>
    <w:rsid w:val="00736B3D"/>
    <w:rsid w:val="00750B2E"/>
    <w:rsid w:val="00853383"/>
    <w:rsid w:val="00861A57"/>
    <w:rsid w:val="0087496A"/>
    <w:rsid w:val="008C6B59"/>
    <w:rsid w:val="008D6257"/>
    <w:rsid w:val="009135CA"/>
    <w:rsid w:val="0091539E"/>
    <w:rsid w:val="0095319F"/>
    <w:rsid w:val="0096141B"/>
    <w:rsid w:val="00985496"/>
    <w:rsid w:val="009E1DDD"/>
    <w:rsid w:val="009E41F5"/>
    <w:rsid w:val="00A35BB1"/>
    <w:rsid w:val="00A469D4"/>
    <w:rsid w:val="00A515AE"/>
    <w:rsid w:val="00B0385E"/>
    <w:rsid w:val="00C36BF6"/>
    <w:rsid w:val="00CB2A57"/>
    <w:rsid w:val="00CC6420"/>
    <w:rsid w:val="00D03BF8"/>
    <w:rsid w:val="00D33081"/>
    <w:rsid w:val="00D55E41"/>
    <w:rsid w:val="00DA7606"/>
    <w:rsid w:val="00DD7898"/>
    <w:rsid w:val="00DE220A"/>
    <w:rsid w:val="00E457BE"/>
    <w:rsid w:val="00E968D6"/>
    <w:rsid w:val="00EA625F"/>
    <w:rsid w:val="00EE7602"/>
    <w:rsid w:val="00F0694B"/>
    <w:rsid w:val="00F3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985B94"/>
  <w15:docId w15:val="{66EC1525-F6AA-4B52-82FD-F154AECA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654" w:right="1651" w:hanging="2"/>
      <w:jc w:val="center"/>
      <w:outlineLvl w:val="0"/>
    </w:pPr>
    <w:rPr>
      <w:b/>
      <w:bCs/>
      <w:sz w:val="16"/>
      <w:szCs w:val="16"/>
    </w:rPr>
  </w:style>
  <w:style w:type="paragraph" w:styleId="Heading2">
    <w:name w:val="heading 2"/>
    <w:basedOn w:val="Normal"/>
    <w:uiPriority w:val="1"/>
    <w:qFormat/>
    <w:pPr>
      <w:spacing w:line="145" w:lineRule="exact"/>
      <w:ind w:left="28"/>
      <w:outlineLvl w:val="1"/>
    </w:pPr>
    <w:rPr>
      <w:b/>
      <w:bCs/>
      <w:sz w:val="13"/>
      <w:szCs w:val="13"/>
    </w:rPr>
  </w:style>
  <w:style w:type="paragraph" w:styleId="Heading3">
    <w:name w:val="heading 3"/>
    <w:basedOn w:val="Normal"/>
    <w:uiPriority w:val="1"/>
    <w:qFormat/>
    <w:pPr>
      <w:spacing w:line="148" w:lineRule="exact"/>
      <w:ind w:left="229" w:hanging="143"/>
      <w:jc w:val="both"/>
      <w:outlineLvl w:val="2"/>
    </w:pPr>
    <w:rPr>
      <w:b/>
      <w:bCs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87"/>
    </w:pPr>
    <w:rPr>
      <w:sz w:val="13"/>
      <w:szCs w:val="13"/>
    </w:rPr>
  </w:style>
  <w:style w:type="paragraph" w:styleId="ListParagraph">
    <w:name w:val="List Paragraph"/>
    <w:basedOn w:val="Normal"/>
    <w:uiPriority w:val="1"/>
    <w:qFormat/>
    <w:pPr>
      <w:ind w:left="257" w:hanging="17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dnoteText">
    <w:name w:val="endnote text"/>
    <w:basedOn w:val="Normal"/>
    <w:link w:val="EndnoteTextChar"/>
    <w:uiPriority w:val="99"/>
    <w:semiHidden/>
    <w:unhideWhenUsed/>
    <w:rsid w:val="0010797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7971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7971"/>
    <w:rPr>
      <w:vertAlign w:val="superscript"/>
    </w:rPr>
  </w:style>
  <w:style w:type="paragraph" w:customStyle="1" w:styleId="ACRO">
    <w:name w:val="ACRO"/>
    <w:basedOn w:val="Normal"/>
    <w:link w:val="ACROChar"/>
    <w:qFormat/>
    <w:rsid w:val="00EE7602"/>
    <w:pPr>
      <w:keepNext/>
      <w:widowControl/>
      <w:shd w:val="clear" w:color="auto" w:fill="000000"/>
      <w:autoSpaceDE/>
      <w:autoSpaceDN/>
      <w:adjustRightInd w:val="0"/>
      <w:snapToGrid w:val="0"/>
      <w:outlineLvl w:val="8"/>
    </w:pPr>
    <w:rPr>
      <w:rFonts w:ascii="Bell MT" w:eastAsia="Microsoft YaHei" w:hAnsi="Bell MT"/>
      <w:b/>
      <w:sz w:val="13"/>
      <w:szCs w:val="13"/>
      <w:lang w:eastAsia="zh-CN"/>
    </w:rPr>
  </w:style>
  <w:style w:type="character" w:customStyle="1" w:styleId="ACROChar">
    <w:name w:val="ACRO Char"/>
    <w:link w:val="ACRO"/>
    <w:rsid w:val="00EE7602"/>
    <w:rPr>
      <w:rFonts w:ascii="Bell MT" w:eastAsia="Microsoft YaHei" w:hAnsi="Bell MT" w:cs="Arial"/>
      <w:b/>
      <w:sz w:val="13"/>
      <w:szCs w:val="13"/>
      <w:shd w:val="clear" w:color="auto" w:fill="00000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8D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8D6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emf"/><Relationship Id="rId22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1378</Words>
  <Characters>7855</Characters>
  <Application>Microsoft Office Word</Application>
  <DocSecurity>4</DocSecurity>
  <Lines>65</Lines>
  <Paragraphs>18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Xie</dc:creator>
  <cp:keywords>, docId:38A60E02C7F676C4F8AF35CB82CAB762</cp:keywords>
  <cp:lastModifiedBy>Liene Blekte</cp:lastModifiedBy>
  <cp:revision>2</cp:revision>
  <cp:lastPrinted>2025-09-25T07:21:00Z</cp:lastPrinted>
  <dcterms:created xsi:type="dcterms:W3CDTF">2025-11-11T08:32:00Z</dcterms:created>
  <dcterms:modified xsi:type="dcterms:W3CDTF">2025-11-11T08:32:00Z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2010</vt:lpwstr>
  </property>
</Properties>
</file>